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6A8" w:rsidRDefault="000136A8" w:rsidP="004E471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79E" w:rsidRPr="00F709FC" w:rsidRDefault="0034468A" w:rsidP="004E471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709FC">
        <w:rPr>
          <w:rFonts w:ascii="Times New Roman" w:hAnsi="Times New Roman" w:cs="Times New Roman"/>
          <w:b/>
          <w:sz w:val="28"/>
          <w:szCs w:val="28"/>
        </w:rPr>
        <w:t>Тема №1</w:t>
      </w:r>
      <w:r w:rsidR="00405839" w:rsidRPr="00F709FC">
        <w:rPr>
          <w:rFonts w:ascii="Times New Roman" w:hAnsi="Times New Roman" w:cs="Times New Roman"/>
          <w:b/>
          <w:sz w:val="28"/>
          <w:szCs w:val="28"/>
        </w:rPr>
        <w:t>.</w:t>
      </w:r>
      <w:r w:rsidRPr="00F709F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82D2E" w:rsidRPr="00F709FC">
        <w:rPr>
          <w:rFonts w:ascii="Times New Roman" w:hAnsi="Times New Roman" w:cs="Times New Roman"/>
          <w:b/>
          <w:sz w:val="28"/>
          <w:szCs w:val="28"/>
        </w:rPr>
        <w:t>Введение и общие положения</w:t>
      </w:r>
      <w:r w:rsidR="00E46BD4" w:rsidRPr="00F709FC">
        <w:rPr>
          <w:rFonts w:ascii="Times New Roman" w:hAnsi="Times New Roman" w:cs="Times New Roman"/>
          <w:b/>
          <w:sz w:val="28"/>
          <w:szCs w:val="28"/>
        </w:rPr>
        <w:t>»</w:t>
      </w:r>
      <w:r w:rsidR="00907A3D">
        <w:rPr>
          <w:rFonts w:ascii="Times New Roman" w:hAnsi="Times New Roman" w:cs="Times New Roman"/>
          <w:b/>
          <w:sz w:val="28"/>
          <w:szCs w:val="28"/>
        </w:rPr>
        <w:t xml:space="preserve"> (4</w:t>
      </w:r>
      <w:r w:rsidR="00A57992" w:rsidRPr="00F709FC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907A3D">
        <w:rPr>
          <w:rFonts w:ascii="Times New Roman" w:hAnsi="Times New Roman" w:cs="Times New Roman"/>
          <w:b/>
          <w:sz w:val="28"/>
          <w:szCs w:val="28"/>
        </w:rPr>
        <w:t>а</w:t>
      </w:r>
      <w:r w:rsidR="00A57992" w:rsidRPr="00F709FC">
        <w:rPr>
          <w:rFonts w:ascii="Times New Roman" w:hAnsi="Times New Roman" w:cs="Times New Roman"/>
          <w:b/>
          <w:sz w:val="28"/>
          <w:szCs w:val="28"/>
        </w:rPr>
        <w:t>)</w:t>
      </w:r>
      <w:r w:rsidRPr="00F709FC">
        <w:rPr>
          <w:rFonts w:ascii="Times New Roman" w:hAnsi="Times New Roman" w:cs="Times New Roman"/>
          <w:b/>
          <w:sz w:val="28"/>
          <w:szCs w:val="28"/>
        </w:rPr>
        <w:t>.</w:t>
      </w:r>
    </w:p>
    <w:p w:rsidR="002C4DD1" w:rsidRPr="00F709FC" w:rsidRDefault="002C4DD1" w:rsidP="004E471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DD1" w:rsidRPr="00F709FC" w:rsidRDefault="00CD26E1" w:rsidP="004E47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09FC">
        <w:rPr>
          <w:rFonts w:ascii="Times New Roman" w:hAnsi="Times New Roman" w:cs="Times New Roman"/>
          <w:sz w:val="28"/>
          <w:szCs w:val="28"/>
          <w:u w:val="single"/>
        </w:rPr>
        <w:t xml:space="preserve">Вопрос 1. </w:t>
      </w:r>
      <w:r w:rsidR="00904359" w:rsidRPr="00F709FC">
        <w:rPr>
          <w:rFonts w:ascii="Times New Roman" w:hAnsi="Times New Roman" w:cs="Times New Roman"/>
          <w:sz w:val="28"/>
          <w:szCs w:val="28"/>
          <w:u w:val="single"/>
        </w:rPr>
        <w:t>Цель, по</w:t>
      </w:r>
      <w:r w:rsidRPr="00F709FC">
        <w:rPr>
          <w:rFonts w:ascii="Times New Roman" w:hAnsi="Times New Roman" w:cs="Times New Roman"/>
          <w:sz w:val="28"/>
          <w:szCs w:val="28"/>
          <w:u w:val="single"/>
        </w:rPr>
        <w:t xml:space="preserve">нятие, содержание </w:t>
      </w:r>
      <w:r w:rsidR="007E11AF" w:rsidRPr="00F709FC">
        <w:rPr>
          <w:rFonts w:ascii="Times New Roman" w:hAnsi="Times New Roman" w:cs="Times New Roman"/>
          <w:sz w:val="28"/>
          <w:szCs w:val="28"/>
          <w:u w:val="single"/>
        </w:rPr>
        <w:t xml:space="preserve">и предмет </w:t>
      </w:r>
      <w:r w:rsidRPr="00F709FC">
        <w:rPr>
          <w:rFonts w:ascii="Times New Roman" w:hAnsi="Times New Roman" w:cs="Times New Roman"/>
          <w:sz w:val="28"/>
          <w:szCs w:val="28"/>
          <w:u w:val="single"/>
        </w:rPr>
        <w:t>курса «</w:t>
      </w:r>
      <w:proofErr w:type="gramStart"/>
      <w:r w:rsidRPr="00F709FC">
        <w:rPr>
          <w:rFonts w:ascii="Times New Roman" w:hAnsi="Times New Roman" w:cs="Times New Roman"/>
          <w:sz w:val="28"/>
          <w:szCs w:val="28"/>
          <w:u w:val="single"/>
        </w:rPr>
        <w:t>Горно-промышленная</w:t>
      </w:r>
      <w:proofErr w:type="gramEnd"/>
      <w:r w:rsidRPr="00F709FC">
        <w:rPr>
          <w:rFonts w:ascii="Times New Roman" w:hAnsi="Times New Roman" w:cs="Times New Roman"/>
          <w:sz w:val="28"/>
          <w:szCs w:val="28"/>
          <w:u w:val="single"/>
        </w:rPr>
        <w:t xml:space="preserve"> экология»</w:t>
      </w:r>
      <w:r w:rsidR="00904359" w:rsidRPr="00F709F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972CF" w:rsidRPr="00F709FC" w:rsidRDefault="004972CF" w:rsidP="004E471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9FC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Цель дисциплины</w:t>
      </w:r>
      <w:r w:rsidR="003F54CA" w:rsidRPr="00F70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F709FC">
        <w:rPr>
          <w:rFonts w:ascii="Times New Roman" w:hAnsi="Times New Roman" w:cs="Times New Roman"/>
          <w:sz w:val="28"/>
          <w:szCs w:val="28"/>
          <w:shd w:val="clear" w:color="auto" w:fill="FFFFFF"/>
        </w:rPr>
        <w:t>приобретение студентами комплекса знаний в области организации всестороннего анализа антропогенных воздействий со стороны предприятий горнопромышленного комплекса на компоненты окружающей среды.</w:t>
      </w:r>
    </w:p>
    <w:p w:rsidR="00066D6C" w:rsidRPr="00F709FC" w:rsidRDefault="00066D6C" w:rsidP="004E471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9FC">
        <w:rPr>
          <w:rFonts w:ascii="Times New Roman" w:eastAsia="Times New Roman" w:hAnsi="Times New Roman" w:cs="Times New Roman"/>
          <w:sz w:val="28"/>
          <w:szCs w:val="28"/>
        </w:rPr>
        <w:t>Термин «</w:t>
      </w:r>
      <w:r w:rsidRPr="00F709FC">
        <w:rPr>
          <w:rFonts w:ascii="Times New Roman" w:eastAsia="Times New Roman" w:hAnsi="Times New Roman" w:cs="Times New Roman"/>
          <w:i/>
          <w:sz w:val="28"/>
          <w:szCs w:val="28"/>
        </w:rPr>
        <w:t>Горнопромышленная экология</w:t>
      </w:r>
      <w:r w:rsidRPr="00F709FC">
        <w:rPr>
          <w:rFonts w:ascii="Times New Roman" w:eastAsia="Times New Roman" w:hAnsi="Times New Roman" w:cs="Times New Roman"/>
          <w:sz w:val="28"/>
          <w:szCs w:val="28"/>
        </w:rPr>
        <w:t>» включает два взаимосвязанных и взаимозависимых понятия.</w:t>
      </w:r>
    </w:p>
    <w:p w:rsidR="00066D6C" w:rsidRPr="00F709FC" w:rsidRDefault="00066D6C" w:rsidP="004E471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9FC">
        <w:rPr>
          <w:rFonts w:ascii="Times New Roman" w:eastAsia="Times New Roman" w:hAnsi="Times New Roman" w:cs="Times New Roman"/>
          <w:sz w:val="28"/>
          <w:szCs w:val="28"/>
        </w:rPr>
        <w:t xml:space="preserve">Первое понятие – </w:t>
      </w:r>
      <w:r w:rsidRPr="00F709FC">
        <w:rPr>
          <w:rFonts w:ascii="Times New Roman" w:eastAsia="Times New Roman" w:hAnsi="Times New Roman" w:cs="Times New Roman"/>
          <w:i/>
          <w:sz w:val="28"/>
          <w:szCs w:val="28"/>
        </w:rPr>
        <w:t>горное дело</w:t>
      </w:r>
      <w:r w:rsidR="00091A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709F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709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709FC">
        <w:rPr>
          <w:rFonts w:ascii="Times New Roman" w:eastAsia="Times New Roman" w:hAnsi="Times New Roman" w:cs="Times New Roman"/>
          <w:sz w:val="28"/>
          <w:szCs w:val="28"/>
        </w:rPr>
        <w:t>сфера человеческой деятельности, связанной с освоением и использованием недр Земли. Включает все виды воздействия людей на земную кору, прежде всего</w:t>
      </w:r>
      <w:r w:rsidR="00144D55" w:rsidRPr="00F709FC">
        <w:rPr>
          <w:rFonts w:ascii="Times New Roman" w:eastAsia="Times New Roman" w:hAnsi="Times New Roman" w:cs="Times New Roman"/>
          <w:sz w:val="28"/>
          <w:szCs w:val="28"/>
        </w:rPr>
        <w:t xml:space="preserve"> ц</w:t>
      </w:r>
      <w:r w:rsidRPr="00F709FC">
        <w:rPr>
          <w:rFonts w:ascii="Times New Roman" w:eastAsia="Times New Roman" w:hAnsi="Times New Roman" w:cs="Times New Roman"/>
          <w:sz w:val="28"/>
          <w:szCs w:val="28"/>
        </w:rPr>
        <w:t>елью извлечения полезных ископаемых, их первичной переработки, а также научные исследования, связанные с технологиями горного производства.</w:t>
      </w:r>
    </w:p>
    <w:p w:rsidR="00066D6C" w:rsidRPr="00F709FC" w:rsidRDefault="00EC5C2E" w:rsidP="004E471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C5C2E">
        <w:rPr>
          <w:rFonts w:ascii="Times New Roman" w:eastAsia="Times New Roman" w:hAnsi="Times New Roman" w:cs="Times New Roman"/>
          <w:color w:val="FF0000"/>
          <w:sz w:val="28"/>
          <w:szCs w:val="28"/>
        </w:rPr>
        <w:t>рис.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066D6C" w:rsidRPr="00F709FC">
        <w:rPr>
          <w:rFonts w:ascii="Times New Roman" w:eastAsia="Times New Roman" w:hAnsi="Times New Roman" w:cs="Times New Roman"/>
          <w:sz w:val="28"/>
          <w:szCs w:val="28"/>
        </w:rPr>
        <w:t xml:space="preserve">Второе понятие – </w:t>
      </w:r>
      <w:r w:rsidR="00066D6C" w:rsidRPr="00F709FC">
        <w:rPr>
          <w:rFonts w:ascii="Times New Roman" w:eastAsia="Times New Roman" w:hAnsi="Times New Roman" w:cs="Times New Roman"/>
          <w:i/>
          <w:sz w:val="28"/>
          <w:szCs w:val="28"/>
        </w:rPr>
        <w:t>экология.</w:t>
      </w:r>
      <w:r w:rsidR="00066D6C" w:rsidRPr="00F709FC">
        <w:rPr>
          <w:rFonts w:ascii="Times New Roman" w:eastAsia="Times New Roman" w:hAnsi="Times New Roman" w:cs="Times New Roman"/>
          <w:sz w:val="28"/>
          <w:szCs w:val="28"/>
        </w:rPr>
        <w:t xml:space="preserve"> Термин впервые предложил немецкий биолог Эрнст Геккель в 1866 г. в книге «Общая морфология организмов»</w:t>
      </w:r>
      <w:r w:rsidR="00732418" w:rsidRPr="00F709FC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6D6C" w:rsidRPr="00F709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6D6C" w:rsidRPr="00F709FC">
        <w:rPr>
          <w:rFonts w:ascii="Times New Roman" w:eastAsia="Times New Roman" w:hAnsi="Times New Roman" w:cs="Times New Roman"/>
          <w:i/>
          <w:sz w:val="28"/>
          <w:szCs w:val="28"/>
        </w:rPr>
        <w:t>Экология</w:t>
      </w:r>
      <w:r w:rsidR="00732418" w:rsidRPr="00F709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66D6C" w:rsidRPr="00F709FC">
        <w:rPr>
          <w:rFonts w:ascii="Times New Roman" w:eastAsia="Times New Roman" w:hAnsi="Times New Roman" w:cs="Times New Roman"/>
          <w:sz w:val="28"/>
          <w:szCs w:val="28"/>
        </w:rPr>
        <w:t>– наука о взаимодействиях живых организмов и их сообществ между собой и с окружающей средой.</w:t>
      </w:r>
    </w:p>
    <w:p w:rsidR="00066D6C" w:rsidRPr="00F709FC" w:rsidRDefault="00066D6C" w:rsidP="004E471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9FC">
        <w:rPr>
          <w:rFonts w:ascii="Times New Roman" w:eastAsia="Times New Roman" w:hAnsi="Times New Roman" w:cs="Times New Roman"/>
          <w:sz w:val="28"/>
          <w:szCs w:val="28"/>
        </w:rPr>
        <w:t xml:space="preserve">Современное значение термина </w:t>
      </w:r>
      <w:r w:rsidRPr="00F709FC">
        <w:rPr>
          <w:rFonts w:ascii="Times New Roman" w:eastAsia="Times New Roman" w:hAnsi="Times New Roman" w:cs="Times New Roman"/>
          <w:i/>
          <w:sz w:val="28"/>
          <w:szCs w:val="28"/>
        </w:rPr>
        <w:t>экология</w:t>
      </w:r>
      <w:r w:rsidRPr="00F709FC">
        <w:rPr>
          <w:rFonts w:ascii="Times New Roman" w:eastAsia="Times New Roman" w:hAnsi="Times New Roman" w:cs="Times New Roman"/>
          <w:sz w:val="28"/>
          <w:szCs w:val="28"/>
        </w:rPr>
        <w:t xml:space="preserve"> – «наука о совместном развитии человека, сообществ людей в целом и окружающей среды (включающей все остальные организмы), изучающая биотические механизмы регуляции и стабилизации окружающей среды, механизмы, обеспечивающие устойчивость жизни.</w:t>
      </w:r>
    </w:p>
    <w:p w:rsidR="00066D6C" w:rsidRPr="00F709FC" w:rsidRDefault="00B60308" w:rsidP="004E471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B60308">
        <w:rPr>
          <w:rFonts w:ascii="Times New Roman" w:eastAsia="Times New Roman" w:hAnsi="Times New Roman" w:cs="Times New Roman"/>
          <w:color w:val="FF0000"/>
          <w:sz w:val="28"/>
          <w:szCs w:val="28"/>
        </w:rPr>
        <w:t>рис.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066D6C" w:rsidRPr="00F709FC">
        <w:rPr>
          <w:rFonts w:ascii="Times New Roman" w:eastAsia="Times New Roman" w:hAnsi="Times New Roman" w:cs="Times New Roman"/>
          <w:i/>
          <w:sz w:val="28"/>
          <w:szCs w:val="28"/>
        </w:rPr>
        <w:t>Горнопромышленный комплекс</w:t>
      </w:r>
      <w:r w:rsidR="007F5EBC" w:rsidRPr="00F709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6D6C" w:rsidRPr="00F709FC">
        <w:rPr>
          <w:rFonts w:ascii="Times New Roman" w:eastAsia="Times New Roman" w:hAnsi="Times New Roman" w:cs="Times New Roman"/>
          <w:sz w:val="28"/>
          <w:szCs w:val="28"/>
        </w:rPr>
        <w:t xml:space="preserve">– важнейший базовый элемент </w:t>
      </w:r>
      <w:r w:rsidR="007F5EBC" w:rsidRPr="00F709FC">
        <w:rPr>
          <w:rFonts w:ascii="Times New Roman" w:eastAsia="Times New Roman" w:hAnsi="Times New Roman" w:cs="Times New Roman"/>
          <w:sz w:val="28"/>
          <w:szCs w:val="28"/>
        </w:rPr>
        <w:t xml:space="preserve">экономики. Он </w:t>
      </w:r>
      <w:r w:rsidR="00066D6C" w:rsidRPr="00F709FC">
        <w:rPr>
          <w:rFonts w:ascii="Times New Roman" w:eastAsia="Times New Roman" w:hAnsi="Times New Roman" w:cs="Times New Roman"/>
          <w:sz w:val="28"/>
          <w:szCs w:val="28"/>
        </w:rPr>
        <w:t>играет определяющую роль в народном хозяйстве и является поставщиком большей части минерального сырья и топлива.</w:t>
      </w:r>
      <w:r w:rsidR="007F5EBC" w:rsidRPr="00F709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6D6C" w:rsidRPr="00F709FC">
        <w:rPr>
          <w:rFonts w:ascii="Times New Roman" w:eastAsia="Times New Roman" w:hAnsi="Times New Roman" w:cs="Times New Roman"/>
          <w:sz w:val="28"/>
          <w:szCs w:val="28"/>
        </w:rPr>
        <w:t xml:space="preserve">Вместе с тем производственная деятельность горнопромышленного комплекса оказывает значительное воздействие на окружающую среду: в атмосферу выбрасывается </w:t>
      </w:r>
      <w:r w:rsidR="00066D6C" w:rsidRPr="00F709FC">
        <w:rPr>
          <w:rFonts w:ascii="Times New Roman" w:eastAsia="Times New Roman" w:hAnsi="Times New Roman" w:cs="Times New Roman"/>
          <w:sz w:val="28"/>
          <w:szCs w:val="28"/>
        </w:rPr>
        <w:lastRenderedPageBreak/>
        <w:t>огромное количество вредных веществ, в водоемы сбрасываются загрязненные сточные воды, а на поверхности земли складируются твердые отходы горного производства.</w:t>
      </w:r>
    </w:p>
    <w:p w:rsidR="00066D6C" w:rsidRPr="00F709FC" w:rsidRDefault="00066D6C" w:rsidP="004E471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9FC">
        <w:rPr>
          <w:rFonts w:ascii="Times New Roman" w:eastAsia="Times New Roman" w:hAnsi="Times New Roman" w:cs="Times New Roman"/>
          <w:i/>
          <w:sz w:val="28"/>
          <w:szCs w:val="28"/>
        </w:rPr>
        <w:t>Горная экология</w:t>
      </w:r>
      <w:r w:rsidRPr="00F709FC">
        <w:rPr>
          <w:rFonts w:ascii="Times New Roman" w:eastAsia="Times New Roman" w:hAnsi="Times New Roman" w:cs="Times New Roman"/>
          <w:sz w:val="28"/>
          <w:szCs w:val="28"/>
        </w:rPr>
        <w:t xml:space="preserve"> изучает закономерности воздействия человека на окружающую среду в сфере горного производства, и в первую очередь взаимосвязь физических и химических процессов, лежащих в основе добычи и переработки полезных ископаемых, с кругооборотом вещества и энергии в биосфере.</w:t>
      </w:r>
    </w:p>
    <w:p w:rsidR="00066D6C" w:rsidRPr="00F709FC" w:rsidRDefault="00321574" w:rsidP="004E4715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9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6D6C" w:rsidRPr="00F709FC">
        <w:rPr>
          <w:rFonts w:ascii="Times New Roman" w:eastAsia="Times New Roman" w:hAnsi="Times New Roman" w:cs="Times New Roman"/>
          <w:i/>
          <w:sz w:val="28"/>
          <w:szCs w:val="28"/>
        </w:rPr>
        <w:t>Горнопромышленная экология</w:t>
      </w:r>
      <w:r w:rsidR="00CC5136" w:rsidRPr="00F709FC">
        <w:rPr>
          <w:rFonts w:ascii="Times New Roman" w:eastAsia="Times New Roman" w:hAnsi="Times New Roman" w:cs="Times New Roman"/>
          <w:sz w:val="28"/>
          <w:szCs w:val="28"/>
        </w:rPr>
        <w:t xml:space="preserve"> – новое направление в об</w:t>
      </w:r>
      <w:r w:rsidR="00066D6C" w:rsidRPr="00F709FC">
        <w:rPr>
          <w:rFonts w:ascii="Times New Roman" w:eastAsia="Times New Roman" w:hAnsi="Times New Roman" w:cs="Times New Roman"/>
          <w:sz w:val="28"/>
          <w:szCs w:val="28"/>
        </w:rPr>
        <w:t xml:space="preserve">разовательном процессе горных инженеров, связанное с изучением вопросов экологии </w:t>
      </w:r>
      <w:r w:rsidR="00A855AC">
        <w:rPr>
          <w:rFonts w:ascii="Times New Roman" w:eastAsia="Times New Roman" w:hAnsi="Times New Roman" w:cs="Times New Roman"/>
          <w:sz w:val="28"/>
          <w:szCs w:val="28"/>
        </w:rPr>
        <w:t>во взаимосвязи</w:t>
      </w:r>
      <w:r w:rsidR="00066D6C" w:rsidRPr="00F709FC">
        <w:rPr>
          <w:rFonts w:ascii="Times New Roman" w:eastAsia="Times New Roman" w:hAnsi="Times New Roman" w:cs="Times New Roman"/>
          <w:sz w:val="28"/>
          <w:szCs w:val="28"/>
        </w:rPr>
        <w:t xml:space="preserve"> с технологией горного производства. </w:t>
      </w:r>
    </w:p>
    <w:p w:rsidR="00066D6C" w:rsidRPr="00F709FC" w:rsidRDefault="00066D6C" w:rsidP="004E471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709FC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 w:rsidRPr="00F709FC">
        <w:rPr>
          <w:rFonts w:ascii="Times New Roman" w:eastAsia="Times New Roman" w:hAnsi="Times New Roman" w:cs="Times New Roman"/>
          <w:i/>
          <w:sz w:val="28"/>
          <w:szCs w:val="28"/>
        </w:rPr>
        <w:t>предметом горнопромышленной экологии</w:t>
      </w:r>
      <w:r w:rsidRPr="00F709FC">
        <w:rPr>
          <w:rFonts w:ascii="Times New Roman" w:eastAsia="Times New Roman" w:hAnsi="Times New Roman" w:cs="Times New Roman"/>
          <w:sz w:val="28"/>
          <w:szCs w:val="28"/>
        </w:rPr>
        <w:t xml:space="preserve"> является изучение научных основ влияния механических, физических, химических процессов добычи и переработки полезных ископаемых на состояние окружающей природной среды, а также вопросы применения инженерных средств и способов защиты окружающей среды для</w:t>
      </w:r>
      <w:r w:rsidR="00A4732B">
        <w:rPr>
          <w:rFonts w:ascii="Times New Roman" w:eastAsia="Times New Roman" w:hAnsi="Times New Roman" w:cs="Times New Roman"/>
          <w:sz w:val="28"/>
          <w:szCs w:val="28"/>
        </w:rPr>
        <w:t xml:space="preserve"> снижения этого воздействия, учё</w:t>
      </w:r>
      <w:r w:rsidRPr="00F709FC">
        <w:rPr>
          <w:rFonts w:ascii="Times New Roman" w:eastAsia="Times New Roman" w:hAnsi="Times New Roman" w:cs="Times New Roman"/>
          <w:sz w:val="28"/>
          <w:szCs w:val="28"/>
        </w:rPr>
        <w:t>т влияния условий окружающей среды на выбор решений при проектировании, строительстве, эксплуатации и ликвидации (модернизации) горных предприятий.</w:t>
      </w:r>
      <w:proofErr w:type="gramEnd"/>
    </w:p>
    <w:p w:rsidR="007E33B5" w:rsidRPr="00F709FC" w:rsidRDefault="007E33B5" w:rsidP="004E471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33B5" w:rsidRPr="00F709FC" w:rsidRDefault="007E33B5" w:rsidP="004E471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709FC">
        <w:rPr>
          <w:rFonts w:ascii="Times New Roman" w:eastAsia="Times New Roman" w:hAnsi="Times New Roman" w:cs="Times New Roman"/>
          <w:sz w:val="28"/>
          <w:szCs w:val="28"/>
          <w:u w:val="single"/>
        </w:rPr>
        <w:t>Вопрос 2. Формирование техносферы.</w:t>
      </w:r>
    </w:p>
    <w:p w:rsidR="007E33B5" w:rsidRPr="00F709FC" w:rsidRDefault="00997E8A" w:rsidP="004E47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52A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Техносфера</w:t>
      </w:r>
      <w:r w:rsidRPr="00F70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часть географической оболочки или биосферы, охваченная влиянием технических средств, проникновением человеческой деятельности.</w:t>
      </w:r>
    </w:p>
    <w:p w:rsidR="00997E8A" w:rsidRPr="00F709FC" w:rsidRDefault="00997E8A" w:rsidP="004E47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0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Понятие </w:t>
      </w:r>
      <w:r w:rsidRPr="00695B2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«техносфера»</w:t>
      </w:r>
      <w:r w:rsidR="00695B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возникло в 40 – </w:t>
      </w:r>
      <w:r w:rsidRPr="00F70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50-х гг. в работах зарубежных </w:t>
      </w:r>
      <w:r w:rsidR="00695B2B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специалистов</w:t>
      </w:r>
      <w:r w:rsidRPr="00F70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F0C51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F709FC">
        <w:rPr>
          <w:rFonts w:ascii="Times New Roman" w:hAnsi="Times New Roman" w:cs="Times New Roman"/>
          <w:sz w:val="28"/>
          <w:szCs w:val="28"/>
          <w:shd w:val="clear" w:color="auto" w:fill="FFFFFF"/>
        </w:rPr>
        <w:t>ехносферу связывают с одной из четырех составляющих «</w:t>
      </w:r>
      <w:r w:rsidRPr="005038F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ноосферы</w:t>
      </w:r>
      <w:r w:rsidR="0050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– </w:t>
      </w:r>
      <w:r w:rsidRPr="00F709FC">
        <w:rPr>
          <w:rFonts w:ascii="Times New Roman" w:hAnsi="Times New Roman" w:cs="Times New Roman"/>
          <w:sz w:val="28"/>
          <w:szCs w:val="28"/>
          <w:shd w:val="clear" w:color="auto" w:fill="FFFFFF"/>
        </w:rPr>
        <w:t>высшей стадией развития биосферы</w:t>
      </w:r>
      <w:r w:rsidR="006F0C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1106D" w:rsidRPr="00F709FC" w:rsidRDefault="003040D9" w:rsidP="004E4715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3040D9">
        <w:rPr>
          <w:color w:val="FF0000"/>
          <w:sz w:val="28"/>
          <w:szCs w:val="28"/>
        </w:rPr>
        <w:t>рис. 3</w:t>
      </w:r>
      <w:r>
        <w:rPr>
          <w:sz w:val="28"/>
          <w:szCs w:val="28"/>
        </w:rPr>
        <w:t xml:space="preserve">) </w:t>
      </w:r>
      <w:r w:rsidR="00D1106D" w:rsidRPr="00F709FC">
        <w:rPr>
          <w:sz w:val="28"/>
          <w:szCs w:val="28"/>
        </w:rPr>
        <w:t>Техносфера обычно рассматривается как целостная глобальная система в двух системных связках:</w:t>
      </w:r>
    </w:p>
    <w:p w:rsidR="00D1106D" w:rsidRPr="00F709FC" w:rsidRDefault="00D1106D" w:rsidP="004E4715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709FC">
        <w:rPr>
          <w:sz w:val="28"/>
          <w:szCs w:val="28"/>
        </w:rPr>
        <w:lastRenderedPageBreak/>
        <w:t>1) «человек – техносфера» (техносфера представляет и замещает природу</w:t>
      </w:r>
      <w:r w:rsidR="005A3A08">
        <w:rPr>
          <w:sz w:val="28"/>
          <w:szCs w:val="28"/>
        </w:rPr>
        <w:t>,</w:t>
      </w:r>
      <w:r w:rsidRPr="00F709FC">
        <w:rPr>
          <w:sz w:val="28"/>
          <w:szCs w:val="28"/>
        </w:rPr>
        <w:t xml:space="preserve"> выступает как естественный элемент, является продолжением структурного усложнения живой природы)</w:t>
      </w:r>
    </w:p>
    <w:p w:rsidR="00D1106D" w:rsidRPr="00F709FC" w:rsidRDefault="00D1106D" w:rsidP="004E4715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709FC">
        <w:rPr>
          <w:sz w:val="28"/>
          <w:szCs w:val="28"/>
        </w:rPr>
        <w:t>2) «техносфера – биосфера» (в ней техносфера представляет и замещает социум, выступает как искусственный элемент, отделяет человека от природы)</w:t>
      </w:r>
    </w:p>
    <w:p w:rsidR="00D1106D" w:rsidRPr="00F709FC" w:rsidRDefault="00D1106D" w:rsidP="004E4715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709FC">
        <w:rPr>
          <w:sz w:val="28"/>
          <w:szCs w:val="28"/>
        </w:rPr>
        <w:t xml:space="preserve">Структурными элементами техносферы как естественного явления можно рассматривать технические изделия, являющиеся конечным звеном преобразования природного вещества. В этом случае </w:t>
      </w:r>
      <w:r w:rsidR="00F4624F">
        <w:rPr>
          <w:sz w:val="28"/>
          <w:szCs w:val="28"/>
        </w:rPr>
        <w:t>необходимо</w:t>
      </w:r>
      <w:r w:rsidRPr="00F709FC">
        <w:rPr>
          <w:sz w:val="28"/>
          <w:szCs w:val="28"/>
        </w:rPr>
        <w:t xml:space="preserve"> говорить о технологических способах производства или технологических укладах как оформленном принципе целеполагания.</w:t>
      </w:r>
    </w:p>
    <w:p w:rsidR="00D1106D" w:rsidRPr="00F709FC" w:rsidRDefault="00D1106D" w:rsidP="004E4715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709FC">
        <w:rPr>
          <w:sz w:val="28"/>
          <w:szCs w:val="28"/>
        </w:rPr>
        <w:t xml:space="preserve">В </w:t>
      </w:r>
      <w:r w:rsidRPr="00F4624F">
        <w:rPr>
          <w:i/>
          <w:sz w:val="28"/>
          <w:szCs w:val="28"/>
        </w:rPr>
        <w:t>структуру техносферы</w:t>
      </w:r>
      <w:r w:rsidRPr="00F709FC">
        <w:rPr>
          <w:sz w:val="28"/>
          <w:szCs w:val="28"/>
        </w:rPr>
        <w:t xml:space="preserve"> входят следующие потенциально опасные объекты:</w:t>
      </w:r>
    </w:p>
    <w:p w:rsidR="00D1106D" w:rsidRPr="00F709FC" w:rsidRDefault="00D1106D" w:rsidP="004E4715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709FC">
        <w:rPr>
          <w:sz w:val="28"/>
          <w:szCs w:val="28"/>
        </w:rPr>
        <w:t>1. Ядерно-опасные и радиационно-опасные объекты (атомные электростанции, исследовательские реакторы, предприятия топливного цикла, хранилища временного и долговременного хранения ядерного топлива).</w:t>
      </w:r>
    </w:p>
    <w:p w:rsidR="00D1106D" w:rsidRPr="00F709FC" w:rsidRDefault="00D1106D" w:rsidP="004E4715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709FC">
        <w:rPr>
          <w:sz w:val="28"/>
          <w:szCs w:val="28"/>
        </w:rPr>
        <w:t>2. Химически и биологически опасные объекты</w:t>
      </w:r>
      <w:r w:rsidR="00F4624F">
        <w:rPr>
          <w:sz w:val="28"/>
          <w:szCs w:val="28"/>
        </w:rPr>
        <w:t>.</w:t>
      </w:r>
    </w:p>
    <w:p w:rsidR="00D1106D" w:rsidRPr="00F709FC" w:rsidRDefault="00D1106D" w:rsidP="004E4715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709FC">
        <w:rPr>
          <w:sz w:val="28"/>
          <w:szCs w:val="28"/>
        </w:rPr>
        <w:t>3. Объекты, содержащие взрывчатые вещества с энергией возможного взрыва, эквивалентной 4,5 тонн тринитротолуола.</w:t>
      </w:r>
    </w:p>
    <w:p w:rsidR="00D1106D" w:rsidRPr="00F709FC" w:rsidRDefault="00D1106D" w:rsidP="004E4715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709FC">
        <w:rPr>
          <w:sz w:val="28"/>
          <w:szCs w:val="28"/>
        </w:rPr>
        <w:t>4. Объекты добычи, переработки, хранения и транспортировки нефти и газа.</w:t>
      </w:r>
    </w:p>
    <w:p w:rsidR="00D1106D" w:rsidRPr="00F709FC" w:rsidRDefault="00D1106D" w:rsidP="004E4715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709FC">
        <w:rPr>
          <w:sz w:val="28"/>
          <w:szCs w:val="28"/>
        </w:rPr>
        <w:t>5. Гидротехнические сооружения 1 и 2 классов.</w:t>
      </w:r>
    </w:p>
    <w:p w:rsidR="00D1106D" w:rsidRPr="00F709FC" w:rsidRDefault="00D1106D" w:rsidP="004E4715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709FC">
        <w:rPr>
          <w:sz w:val="28"/>
          <w:szCs w:val="28"/>
        </w:rPr>
        <w:t>6. Тепловые электростанции мощностью свыше 600 МВт.</w:t>
      </w:r>
    </w:p>
    <w:p w:rsidR="00D1106D" w:rsidRPr="00F709FC" w:rsidRDefault="00D1106D" w:rsidP="004E4715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709FC">
        <w:rPr>
          <w:sz w:val="28"/>
          <w:szCs w:val="28"/>
        </w:rPr>
        <w:t xml:space="preserve">7. Морские порты, аэропорты с длиной основной взлетно-посадочной полосы 1800м и более, </w:t>
      </w:r>
      <w:proofErr w:type="gramStart"/>
      <w:r w:rsidRPr="00F709FC">
        <w:rPr>
          <w:sz w:val="28"/>
          <w:szCs w:val="28"/>
        </w:rPr>
        <w:t>мосты</w:t>
      </w:r>
      <w:proofErr w:type="gramEnd"/>
      <w:r w:rsidRPr="00F709FC">
        <w:rPr>
          <w:sz w:val="28"/>
          <w:szCs w:val="28"/>
        </w:rPr>
        <w:t xml:space="preserve"> и тоннели длинной более 500м, метрополитены.</w:t>
      </w:r>
    </w:p>
    <w:p w:rsidR="00D1106D" w:rsidRPr="00F709FC" w:rsidRDefault="00D1106D" w:rsidP="004E4715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709FC">
        <w:rPr>
          <w:sz w:val="28"/>
          <w:szCs w:val="28"/>
        </w:rPr>
        <w:t>8. Предприятия по подземной и открытой (глубина разработки свыше 150м) добыче и переработке (обогащению) твердых полезных ископаемых.</w:t>
      </w:r>
    </w:p>
    <w:p w:rsidR="00D55FC0" w:rsidRPr="00F709FC" w:rsidRDefault="00D55FC0" w:rsidP="004E4715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709FC">
        <w:rPr>
          <w:sz w:val="28"/>
          <w:szCs w:val="28"/>
        </w:rPr>
        <w:t>Техносферу можно определить также как пространство геосфер Земли, находящееся под воздействием производственной деятельности</w:t>
      </w:r>
      <w:r w:rsidR="00F4624F">
        <w:rPr>
          <w:sz w:val="28"/>
          <w:szCs w:val="28"/>
        </w:rPr>
        <w:t xml:space="preserve"> человека и занятое её</w:t>
      </w:r>
      <w:r w:rsidRPr="00F709FC">
        <w:rPr>
          <w:sz w:val="28"/>
          <w:szCs w:val="28"/>
        </w:rPr>
        <w:t xml:space="preserve"> продуктами.</w:t>
      </w:r>
    </w:p>
    <w:p w:rsidR="00D55FC0" w:rsidRPr="00F709FC" w:rsidRDefault="00D55FC0" w:rsidP="004E4715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709FC">
        <w:rPr>
          <w:sz w:val="28"/>
          <w:szCs w:val="28"/>
        </w:rPr>
        <w:lastRenderedPageBreak/>
        <w:t xml:space="preserve">По различным оценкам, общая масса техносферы в настоящее время составляет от 10 до 20 тыс. </w:t>
      </w:r>
      <w:proofErr w:type="spellStart"/>
      <w:r w:rsidRPr="00F709FC">
        <w:rPr>
          <w:sz w:val="28"/>
          <w:szCs w:val="28"/>
        </w:rPr>
        <w:t>Гт</w:t>
      </w:r>
      <w:proofErr w:type="spellEnd"/>
      <w:r w:rsidRPr="00F709FC">
        <w:rPr>
          <w:sz w:val="28"/>
          <w:szCs w:val="28"/>
        </w:rPr>
        <w:t>. Это больше биомассы живого вещества всей биосферы. Основную ее часть образуют скопления горной массы, отработанных руд, перемещенных грунтов, производственных отходов, оставленные сооружения, развалины и т.п., т.е. накопившееся за всю историю человечества техногенное вещество.</w:t>
      </w:r>
    </w:p>
    <w:p w:rsidR="00D55FC0" w:rsidRPr="00F709FC" w:rsidRDefault="00D55FC0" w:rsidP="004E471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="00E467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техносферы</w:t>
      </w:r>
      <w:r w:rsidRPr="00F70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467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время</w:t>
      </w:r>
      <w:r w:rsidRPr="00F70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</w:t>
      </w:r>
      <w:r w:rsidR="00E46752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F70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исключительно высокие темпы по сравнению с предыдущими столетиями. Это привело к двум диаметрально противоположным последствиям:</w:t>
      </w:r>
    </w:p>
    <w:p w:rsidR="00D55FC0" w:rsidRPr="00F709FC" w:rsidRDefault="00E46752" w:rsidP="004E471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5FC0" w:rsidRPr="00F709F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достигнуты выдающиеся результаты в науке и различных отраслях промышленности, что оказало позитивное влияние на все сферы жизнедеятельности.</w:t>
      </w:r>
    </w:p>
    <w:p w:rsidR="00D55FC0" w:rsidRPr="00F709FC" w:rsidRDefault="00E46752" w:rsidP="004E471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5FC0" w:rsidRPr="00F709F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созданы невиданные ранее потенциальные и реальные угрозы человеку, сформированным им объектам и среде обитания.</w:t>
      </w:r>
    </w:p>
    <w:p w:rsidR="006F0C51" w:rsidRDefault="006F0C51" w:rsidP="004E4715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u w:val="single"/>
        </w:rPr>
      </w:pPr>
    </w:p>
    <w:p w:rsidR="00B14786" w:rsidRPr="004E4715" w:rsidRDefault="00402459" w:rsidP="004E4715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u w:val="single"/>
        </w:rPr>
      </w:pPr>
      <w:r w:rsidRPr="004E4715">
        <w:rPr>
          <w:sz w:val="28"/>
          <w:szCs w:val="28"/>
          <w:u w:val="single"/>
        </w:rPr>
        <w:t xml:space="preserve">Вопрос 3. </w:t>
      </w:r>
      <w:r w:rsidR="00B14786" w:rsidRPr="004E4715">
        <w:rPr>
          <w:sz w:val="28"/>
          <w:szCs w:val="28"/>
          <w:u w:val="single"/>
        </w:rPr>
        <w:t xml:space="preserve">Экологические проблемы </w:t>
      </w:r>
      <w:r w:rsidR="009F0063">
        <w:rPr>
          <w:sz w:val="28"/>
          <w:szCs w:val="28"/>
          <w:u w:val="single"/>
        </w:rPr>
        <w:t xml:space="preserve">при </w:t>
      </w:r>
      <w:r w:rsidR="00B14786" w:rsidRPr="004E4715">
        <w:rPr>
          <w:sz w:val="28"/>
          <w:szCs w:val="28"/>
          <w:u w:val="single"/>
        </w:rPr>
        <w:t>ведени</w:t>
      </w:r>
      <w:r w:rsidR="009F0063">
        <w:rPr>
          <w:sz w:val="28"/>
          <w:szCs w:val="28"/>
          <w:u w:val="single"/>
        </w:rPr>
        <w:t>и</w:t>
      </w:r>
      <w:r w:rsidR="00B14786" w:rsidRPr="004E4715">
        <w:rPr>
          <w:sz w:val="28"/>
          <w:szCs w:val="28"/>
          <w:u w:val="single"/>
        </w:rPr>
        <w:t xml:space="preserve"> открытых горных работ (карьеры). </w:t>
      </w:r>
    </w:p>
    <w:p w:rsidR="00B14786" w:rsidRPr="004E4715" w:rsidRDefault="007E21BF" w:rsidP="004E471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7E21B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рис. 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B14786" w:rsidRPr="004E4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разработке полезных ископаемых открытым способом можно выделить два вида нарушений: </w:t>
      </w:r>
      <w:r w:rsidR="00B14786" w:rsidRPr="00DD732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ландшафтные</w:t>
      </w:r>
      <w:r w:rsidR="00B14786" w:rsidRPr="004E4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B14786" w:rsidRPr="00DD732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экологические</w:t>
      </w:r>
      <w:r w:rsidR="00B14786" w:rsidRPr="004E4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Под </w:t>
      </w:r>
      <w:r w:rsidR="00B14786" w:rsidRPr="009347C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ландшафтными нарушениями</w:t>
      </w:r>
      <w:r w:rsidR="00B14786" w:rsidRPr="004E4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понимают нарушения земной по</w:t>
      </w:r>
      <w:r w:rsidR="009347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верхности. Под </w:t>
      </w:r>
      <w:proofErr w:type="gramStart"/>
      <w:r w:rsidR="009347C4" w:rsidRPr="009347C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экологическими</w:t>
      </w:r>
      <w:proofErr w:type="gramEnd"/>
      <w:r w:rsidR="009347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B14786" w:rsidRPr="004E4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изменение условий </w:t>
      </w:r>
      <w:proofErr w:type="spellStart"/>
      <w:r w:rsidR="00B14786" w:rsidRPr="004E4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жизнеобитания</w:t>
      </w:r>
      <w:proofErr w:type="spellEnd"/>
      <w:r w:rsidR="00B14786" w:rsidRPr="004E4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землях горного отвода и прилегающих к ним территорий с падением их биологической продуктивности и резким снижением качества окружающей среды, что оказывает угнетающее действие на флору, фауну и здоровье человека.</w:t>
      </w:r>
    </w:p>
    <w:p w:rsidR="000D5CBB" w:rsidRDefault="002C756C" w:rsidP="004E471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5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7599A" w:rsidRPr="00F759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рис. 5</w:t>
      </w:r>
      <w:r w:rsidR="00F759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,6</w:t>
      </w:r>
      <w:r w:rsidR="00F75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B14786" w:rsidRPr="00B1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при добыче полезных ископаемых открытым способом, формируется техногенный пересеченный рельеф, состоящий из высоких насыпей и глубоких впадин. При изменении отметок местности образуются положительные формы техногенного рельефа (искусственные возвышенности) и отрицательные формы (овраги, балки, лощины, котлованы и др.). Разность отметок может достигать до 100-200 м. </w:t>
      </w:r>
    </w:p>
    <w:p w:rsidR="00B14786" w:rsidRPr="00B14786" w:rsidRDefault="00B14786" w:rsidP="004E471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 этой причине происходит интенсификация </w:t>
      </w:r>
      <w:proofErr w:type="spellStart"/>
      <w:r w:rsidRPr="00B1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овраг</w:t>
      </w:r>
      <w:proofErr w:type="gramStart"/>
      <w:r w:rsidRPr="00B1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B1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B1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B1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оползнеообразования</w:t>
      </w:r>
      <w:proofErr w:type="spellEnd"/>
      <w:r w:rsidRPr="00B1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Кроме этого, нарушение значительных территорий земель происходит, зачастую, в результате неполного извлечения сырья. При отсутствии </w:t>
      </w:r>
      <w:proofErr w:type="spellStart"/>
      <w:r w:rsidRPr="00B1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рекультивационных</w:t>
      </w:r>
      <w:proofErr w:type="spellEnd"/>
      <w:r w:rsidRPr="00B1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 по восстановлению нарушенных земель, наблюдаются изменения микрорельефа. При неоднородности уклонов поверхности горной выработки, на ее территории происходит микроклиматическая дифференциация. Интенсивность солнечного излучения при уклоне не менее 6° уменьшается более чем </w:t>
      </w:r>
      <w:proofErr w:type="gramStart"/>
      <w:r w:rsidRPr="00B1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половину</w:t>
      </w:r>
      <w:proofErr w:type="gramEnd"/>
      <w:r w:rsidRPr="00B1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Вогнутые части карьера нагреваются в дневные часы на 4-6</w:t>
      </w:r>
      <w:proofErr w:type="gramStart"/>
      <w:r w:rsidRPr="00B1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°С</w:t>
      </w:r>
      <w:proofErr w:type="gramEnd"/>
      <w:r w:rsidRPr="00B1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больше, чем выпуклые и получают разное количество влаги, что приводит к неоднородности температурного выветривания и постепенному обрушению склонов.</w:t>
      </w:r>
    </w:p>
    <w:p w:rsidR="00B14786" w:rsidRPr="00B14786" w:rsidRDefault="00B14786" w:rsidP="004E471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этого, наличие выемок отработанных карьеров вызывает экологические нарушения. Выработанное пространство карьера оказывает негативное воздействие на атмосферу, литосферу, гидросферу.</w:t>
      </w:r>
    </w:p>
    <w:p w:rsidR="00B14786" w:rsidRPr="00B14786" w:rsidRDefault="00F7599A" w:rsidP="004E471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759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рис. 7,8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B14786" w:rsidRPr="00B1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</w:t>
      </w:r>
      <w:r w:rsidR="00B14786" w:rsidRPr="00B147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негативно горная выработка открытого типа сказывается на состоянии гидросферы</w:t>
      </w:r>
      <w:r w:rsidR="00B14786" w:rsidRPr="00B1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относится не только к водным пространствам в непосредственной близости от карьерной выемки, но и удаленным на расстояния до нескольких десятков километров. К причинам подобного отрицательного воздействия относятся:</w:t>
      </w:r>
    </w:p>
    <w:p w:rsidR="00B14786" w:rsidRPr="00B14786" w:rsidRDefault="00B14786" w:rsidP="004E471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перераспределение гидростатического и гидродинамического давления подземных вод, их дренаж из верхних горизонтов </w:t>
      </w:r>
      <w:proofErr w:type="gramStart"/>
      <w:r w:rsidRPr="00B1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1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нижние;</w:t>
      </w:r>
    </w:p>
    <w:p w:rsidR="00B14786" w:rsidRPr="00B14786" w:rsidRDefault="00B14786" w:rsidP="004E471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усиление поступления в открытую горную выработку вод из открытых водоемов и водостоков;</w:t>
      </w:r>
    </w:p>
    <w:p w:rsidR="00B14786" w:rsidRPr="00B14786" w:rsidRDefault="00B14786" w:rsidP="004E471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фильтрация вод атмосферных осадков вследствие нарушения поверхности.</w:t>
      </w:r>
    </w:p>
    <w:p w:rsidR="00087E43" w:rsidRDefault="00B14786" w:rsidP="004E471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7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Основными факторами</w:t>
      </w:r>
      <w:r w:rsidRPr="00B1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вызывающими изменения гидрогеологических условий в ареале заброшенного карьера, является обнажение массивов горных пород, вскрытие водоносных горизонтов, предварительное осушение месторождения, карьерный водоотлив, искусственное изменение поверхностного стока, сброс карьерных и технических вод. </w:t>
      </w:r>
    </w:p>
    <w:p w:rsidR="00B14786" w:rsidRPr="00B14786" w:rsidRDefault="00B14786" w:rsidP="004E471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 вызывает изменения условий питания, движения и разгрузки подземных вод, наблюдается нарушение режима малых рек. Изменения условий питания подземных вод приводит к формированию глубоких и достаточно больших по площади депрессионных воронок и изменению качества грунтовых вод. Так же, наблюдается деформация поверхности земли под действием процессов суффозии, а зачастую, из-за выщелачивания легкорастворимых пород.</w:t>
      </w:r>
    </w:p>
    <w:p w:rsidR="00B14786" w:rsidRPr="00B14786" w:rsidRDefault="00B14786" w:rsidP="004E471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качества подземных вод также происходит из-за дополнительного подтока минерализованных вод снизу или со стороны.</w:t>
      </w:r>
    </w:p>
    <w:p w:rsidR="00B14786" w:rsidRPr="00B14786" w:rsidRDefault="00B14786" w:rsidP="004E471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Производство открытых горных работ приводит к снижению уровня грунтовых вод. Как правило, понижение их уровня в ареале заброшенной карьерной выработки влияет на зону </w:t>
      </w:r>
      <w:proofErr w:type="spellStart"/>
      <w:r w:rsidRPr="00B1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почвогрунтов</w:t>
      </w:r>
      <w:proofErr w:type="spellEnd"/>
      <w:r w:rsidRPr="00B1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происходит при их неглубоком залегании. Неблагоприятные гидрогеологические условия в ареале отработанных карьеров вызывают снижение урожайности сельскохозяйственных культур, уменьшение прироста древесины, высыхание и гибель насаждений. Обезвоживание земель, зачастую, приводит к снижению их продуктивности или к полному ее уничтожению в связи с эрозионными процессами, развитием суффозии и проседанием поверхности.</w:t>
      </w:r>
    </w:p>
    <w:p w:rsidR="00B14786" w:rsidRPr="004E4715" w:rsidRDefault="00B14786" w:rsidP="004E471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01A" w:rsidRPr="004E4715" w:rsidRDefault="00B5601A" w:rsidP="004E471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715">
        <w:rPr>
          <w:rFonts w:ascii="Times New Roman" w:hAnsi="Times New Roman" w:cs="Times New Roman"/>
          <w:sz w:val="28"/>
          <w:szCs w:val="28"/>
          <w:u w:val="single"/>
        </w:rPr>
        <w:t xml:space="preserve">Вопрос 4. Экологические проблемы </w:t>
      </w:r>
      <w:r w:rsidR="00B64623">
        <w:rPr>
          <w:rFonts w:ascii="Times New Roman" w:hAnsi="Times New Roman" w:cs="Times New Roman"/>
          <w:sz w:val="28"/>
          <w:szCs w:val="28"/>
          <w:u w:val="single"/>
        </w:rPr>
        <w:t xml:space="preserve">при </w:t>
      </w:r>
      <w:r w:rsidRPr="004E4715">
        <w:rPr>
          <w:rFonts w:ascii="Times New Roman" w:hAnsi="Times New Roman" w:cs="Times New Roman"/>
          <w:sz w:val="28"/>
          <w:szCs w:val="28"/>
          <w:u w:val="single"/>
        </w:rPr>
        <w:t>ведени</w:t>
      </w:r>
      <w:r w:rsidR="00B64623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4E47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E2C13" w:rsidRPr="004E4715">
        <w:rPr>
          <w:rFonts w:ascii="Times New Roman" w:hAnsi="Times New Roman" w:cs="Times New Roman"/>
          <w:sz w:val="28"/>
          <w:szCs w:val="28"/>
          <w:u w:val="single"/>
        </w:rPr>
        <w:t>подземных</w:t>
      </w:r>
      <w:r w:rsidRPr="004E4715">
        <w:rPr>
          <w:rFonts w:ascii="Times New Roman" w:hAnsi="Times New Roman" w:cs="Times New Roman"/>
          <w:sz w:val="28"/>
          <w:szCs w:val="28"/>
          <w:u w:val="single"/>
        </w:rPr>
        <w:t xml:space="preserve"> горных работ (шахты).</w:t>
      </w:r>
    </w:p>
    <w:p w:rsidR="00457F0B" w:rsidRDefault="00D9422F" w:rsidP="004E47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715">
        <w:rPr>
          <w:rFonts w:ascii="Times New Roman" w:hAnsi="Times New Roman" w:cs="Times New Roman"/>
          <w:sz w:val="28"/>
          <w:szCs w:val="28"/>
        </w:rPr>
        <w:t xml:space="preserve">Воздействие </w:t>
      </w:r>
      <w:proofErr w:type="gramStart"/>
      <w:r w:rsidRPr="004E4715">
        <w:rPr>
          <w:rFonts w:ascii="Times New Roman" w:hAnsi="Times New Roman" w:cs="Times New Roman"/>
          <w:sz w:val="28"/>
          <w:szCs w:val="28"/>
        </w:rPr>
        <w:t>подземной</w:t>
      </w:r>
      <w:proofErr w:type="gramEnd"/>
      <w:r w:rsidRPr="004E4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715">
        <w:rPr>
          <w:rFonts w:ascii="Times New Roman" w:hAnsi="Times New Roman" w:cs="Times New Roman"/>
          <w:sz w:val="28"/>
          <w:szCs w:val="28"/>
        </w:rPr>
        <w:t>геотехнологии</w:t>
      </w:r>
      <w:proofErr w:type="spellEnd"/>
      <w:r w:rsidRPr="004E4715">
        <w:rPr>
          <w:rFonts w:ascii="Times New Roman" w:hAnsi="Times New Roman" w:cs="Times New Roman"/>
          <w:sz w:val="28"/>
          <w:szCs w:val="28"/>
        </w:rPr>
        <w:t xml:space="preserve"> на окружающую среду по сравнению с открытой на </w:t>
      </w:r>
      <w:r w:rsidR="009855AD" w:rsidRPr="004E4715">
        <w:rPr>
          <w:rFonts w:ascii="Times New Roman" w:hAnsi="Times New Roman" w:cs="Times New Roman"/>
          <w:sz w:val="28"/>
          <w:szCs w:val="28"/>
        </w:rPr>
        <w:t>п</w:t>
      </w:r>
      <w:r w:rsidRPr="004E4715">
        <w:rPr>
          <w:rFonts w:ascii="Times New Roman" w:hAnsi="Times New Roman" w:cs="Times New Roman"/>
          <w:sz w:val="28"/>
          <w:szCs w:val="28"/>
        </w:rPr>
        <w:t xml:space="preserve">орядок ниже. </w:t>
      </w:r>
      <w:r w:rsidR="00457F0B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4E471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E4715">
        <w:rPr>
          <w:rFonts w:ascii="Times New Roman" w:hAnsi="Times New Roman" w:cs="Times New Roman"/>
          <w:sz w:val="28"/>
          <w:szCs w:val="28"/>
        </w:rPr>
        <w:t xml:space="preserve"> сегодня существует опасность, что</w:t>
      </w:r>
      <w:r w:rsidR="009855AD" w:rsidRPr="004E4715">
        <w:rPr>
          <w:rFonts w:ascii="Times New Roman" w:hAnsi="Times New Roman" w:cs="Times New Roman"/>
          <w:sz w:val="28"/>
          <w:szCs w:val="28"/>
        </w:rPr>
        <w:t xml:space="preserve"> </w:t>
      </w:r>
      <w:r w:rsidRPr="004E4715">
        <w:rPr>
          <w:rFonts w:ascii="Times New Roman" w:hAnsi="Times New Roman" w:cs="Times New Roman"/>
          <w:sz w:val="28"/>
          <w:szCs w:val="28"/>
        </w:rPr>
        <w:t>при подземной разработке рудных месторождений результаты деятельности</w:t>
      </w:r>
      <w:r w:rsidR="009855AD" w:rsidRPr="004E4715">
        <w:rPr>
          <w:rFonts w:ascii="Times New Roman" w:hAnsi="Times New Roman" w:cs="Times New Roman"/>
          <w:sz w:val="28"/>
          <w:szCs w:val="28"/>
        </w:rPr>
        <w:t xml:space="preserve"> </w:t>
      </w:r>
      <w:r w:rsidRPr="004E4715">
        <w:rPr>
          <w:rFonts w:ascii="Times New Roman" w:hAnsi="Times New Roman" w:cs="Times New Roman"/>
          <w:sz w:val="28"/>
          <w:szCs w:val="28"/>
        </w:rPr>
        <w:t>предприятия недостаточно изучены</w:t>
      </w:r>
      <w:r w:rsidR="00457F0B">
        <w:rPr>
          <w:rFonts w:ascii="Times New Roman" w:hAnsi="Times New Roman" w:cs="Times New Roman"/>
          <w:sz w:val="28"/>
          <w:szCs w:val="28"/>
        </w:rPr>
        <w:t>. Тем не менее,</w:t>
      </w:r>
      <w:r w:rsidR="009855AD" w:rsidRPr="004E4715">
        <w:rPr>
          <w:rFonts w:ascii="Times New Roman" w:hAnsi="Times New Roman" w:cs="Times New Roman"/>
          <w:sz w:val="28"/>
          <w:szCs w:val="28"/>
        </w:rPr>
        <w:t xml:space="preserve"> </w:t>
      </w:r>
      <w:r w:rsidRPr="004E4715">
        <w:rPr>
          <w:rFonts w:ascii="Times New Roman" w:hAnsi="Times New Roman" w:cs="Times New Roman"/>
          <w:sz w:val="28"/>
          <w:szCs w:val="28"/>
        </w:rPr>
        <w:t xml:space="preserve">статистические данные позволяют говорить о менее разрушительном воздействии на окружающую среду по сравнению с </w:t>
      </w:r>
      <w:proofErr w:type="gramStart"/>
      <w:r w:rsidRPr="004E4715">
        <w:rPr>
          <w:rFonts w:ascii="Times New Roman" w:hAnsi="Times New Roman" w:cs="Times New Roman"/>
          <w:sz w:val="28"/>
          <w:szCs w:val="28"/>
        </w:rPr>
        <w:t>открытыми</w:t>
      </w:r>
      <w:proofErr w:type="gramEnd"/>
      <w:r w:rsidRPr="004E4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715">
        <w:rPr>
          <w:rFonts w:ascii="Times New Roman" w:hAnsi="Times New Roman" w:cs="Times New Roman"/>
          <w:sz w:val="28"/>
          <w:szCs w:val="28"/>
        </w:rPr>
        <w:t>геотехнологиями</w:t>
      </w:r>
      <w:proofErr w:type="spellEnd"/>
      <w:r w:rsidRPr="004E4715">
        <w:rPr>
          <w:rFonts w:ascii="Times New Roman" w:hAnsi="Times New Roman" w:cs="Times New Roman"/>
          <w:sz w:val="28"/>
          <w:szCs w:val="28"/>
        </w:rPr>
        <w:t>.</w:t>
      </w:r>
      <w:r w:rsidR="009855AD" w:rsidRPr="004E4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54F" w:rsidRDefault="00D9422F" w:rsidP="004E47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715">
        <w:rPr>
          <w:rFonts w:ascii="Times New Roman" w:hAnsi="Times New Roman" w:cs="Times New Roman"/>
          <w:sz w:val="28"/>
          <w:szCs w:val="28"/>
        </w:rPr>
        <w:t>Горные отводы на предприятиях с подземным способом отработки на порядок</w:t>
      </w:r>
      <w:r w:rsidR="009855AD" w:rsidRPr="004E4715">
        <w:rPr>
          <w:rFonts w:ascii="Times New Roman" w:hAnsi="Times New Roman" w:cs="Times New Roman"/>
          <w:sz w:val="28"/>
          <w:szCs w:val="28"/>
        </w:rPr>
        <w:t xml:space="preserve"> </w:t>
      </w:r>
      <w:r w:rsidRPr="004E4715">
        <w:rPr>
          <w:rFonts w:ascii="Times New Roman" w:hAnsi="Times New Roman" w:cs="Times New Roman"/>
          <w:sz w:val="28"/>
          <w:szCs w:val="28"/>
        </w:rPr>
        <w:t xml:space="preserve">меньше, поскольку сама технология ведения горных работ исключает </w:t>
      </w:r>
      <w:r w:rsidRPr="004E4715">
        <w:rPr>
          <w:rFonts w:ascii="Times New Roman" w:hAnsi="Times New Roman" w:cs="Times New Roman"/>
          <w:sz w:val="28"/>
          <w:szCs w:val="28"/>
        </w:rPr>
        <w:lastRenderedPageBreak/>
        <w:t>необходимость вскрышных работ, а отсюда организация отвалов и объем террикоников минимальны, и на большинстве железорудных шахт вообще отсутствуют.</w:t>
      </w:r>
      <w:r w:rsidR="009855AD" w:rsidRPr="004E4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010" w:rsidRDefault="00D9422F" w:rsidP="004E47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715">
        <w:rPr>
          <w:rFonts w:ascii="Times New Roman" w:hAnsi="Times New Roman" w:cs="Times New Roman"/>
          <w:sz w:val="28"/>
          <w:szCs w:val="28"/>
        </w:rPr>
        <w:t>Образующиеся зоны сдвижения при</w:t>
      </w:r>
      <w:r w:rsidR="009855AD" w:rsidRPr="004E4715">
        <w:rPr>
          <w:rFonts w:ascii="Times New Roman" w:hAnsi="Times New Roman" w:cs="Times New Roman"/>
          <w:sz w:val="28"/>
          <w:szCs w:val="28"/>
        </w:rPr>
        <w:t xml:space="preserve"> </w:t>
      </w:r>
      <w:r w:rsidRPr="004E4715">
        <w:rPr>
          <w:rFonts w:ascii="Times New Roman" w:hAnsi="Times New Roman" w:cs="Times New Roman"/>
          <w:sz w:val="28"/>
          <w:szCs w:val="28"/>
        </w:rPr>
        <w:t>подземных работах, изымающие определенные земельные участки из пользования, имеют небольшие по сравнению</w:t>
      </w:r>
      <w:r w:rsidR="009855AD" w:rsidRPr="004E4715">
        <w:rPr>
          <w:rFonts w:ascii="Times New Roman" w:hAnsi="Times New Roman" w:cs="Times New Roman"/>
          <w:sz w:val="28"/>
          <w:szCs w:val="28"/>
        </w:rPr>
        <w:t xml:space="preserve"> </w:t>
      </w:r>
      <w:r w:rsidRPr="004E4715">
        <w:rPr>
          <w:rFonts w:ascii="Times New Roman" w:hAnsi="Times New Roman" w:cs="Times New Roman"/>
          <w:sz w:val="28"/>
          <w:szCs w:val="28"/>
        </w:rPr>
        <w:t>с открытыми работами площади. В частности величина нарушенных земель</w:t>
      </w:r>
      <w:r w:rsidR="009855AD" w:rsidRPr="004E4715">
        <w:rPr>
          <w:rFonts w:ascii="Times New Roman" w:hAnsi="Times New Roman" w:cs="Times New Roman"/>
          <w:sz w:val="28"/>
          <w:szCs w:val="28"/>
        </w:rPr>
        <w:t xml:space="preserve"> </w:t>
      </w:r>
      <w:r w:rsidRPr="004E4715">
        <w:rPr>
          <w:rFonts w:ascii="Times New Roman" w:hAnsi="Times New Roman" w:cs="Times New Roman"/>
          <w:sz w:val="28"/>
          <w:szCs w:val="28"/>
        </w:rPr>
        <w:t>при открытых работах составляет до</w:t>
      </w:r>
      <w:r w:rsidR="009855AD" w:rsidRPr="004E4715">
        <w:rPr>
          <w:rFonts w:ascii="Times New Roman" w:hAnsi="Times New Roman" w:cs="Times New Roman"/>
          <w:sz w:val="28"/>
          <w:szCs w:val="28"/>
        </w:rPr>
        <w:t xml:space="preserve"> </w:t>
      </w:r>
      <w:r w:rsidRPr="004E4715">
        <w:rPr>
          <w:rFonts w:ascii="Times New Roman" w:hAnsi="Times New Roman" w:cs="Times New Roman"/>
          <w:sz w:val="28"/>
          <w:szCs w:val="28"/>
        </w:rPr>
        <w:t>2500 га, а на предприятиях с подземны</w:t>
      </w:r>
      <w:r w:rsidR="00B32010">
        <w:rPr>
          <w:rFonts w:ascii="Times New Roman" w:hAnsi="Times New Roman" w:cs="Times New Roman"/>
          <w:sz w:val="28"/>
          <w:szCs w:val="28"/>
        </w:rPr>
        <w:t>ми способами добычи от 10-15 до 80-</w:t>
      </w:r>
      <w:r w:rsidRPr="004E4715">
        <w:rPr>
          <w:rFonts w:ascii="Times New Roman" w:hAnsi="Times New Roman" w:cs="Times New Roman"/>
          <w:sz w:val="28"/>
          <w:szCs w:val="28"/>
        </w:rPr>
        <w:t>100 га. При этом необходимо учитывать,</w:t>
      </w:r>
      <w:r w:rsidR="009855AD" w:rsidRPr="004E4715">
        <w:rPr>
          <w:rFonts w:ascii="Times New Roman" w:hAnsi="Times New Roman" w:cs="Times New Roman"/>
          <w:sz w:val="28"/>
          <w:szCs w:val="28"/>
        </w:rPr>
        <w:t xml:space="preserve"> </w:t>
      </w:r>
      <w:r w:rsidRPr="004E4715">
        <w:rPr>
          <w:rFonts w:ascii="Times New Roman" w:hAnsi="Times New Roman" w:cs="Times New Roman"/>
          <w:sz w:val="28"/>
          <w:szCs w:val="28"/>
        </w:rPr>
        <w:t>что при переходе на системы разработки</w:t>
      </w:r>
      <w:r w:rsidR="009855AD" w:rsidRPr="004E4715">
        <w:rPr>
          <w:rFonts w:ascii="Times New Roman" w:hAnsi="Times New Roman" w:cs="Times New Roman"/>
          <w:sz w:val="28"/>
          <w:szCs w:val="28"/>
        </w:rPr>
        <w:t xml:space="preserve"> </w:t>
      </w:r>
      <w:r w:rsidRPr="004E4715">
        <w:rPr>
          <w:rFonts w:ascii="Times New Roman" w:hAnsi="Times New Roman" w:cs="Times New Roman"/>
          <w:sz w:val="28"/>
          <w:szCs w:val="28"/>
        </w:rPr>
        <w:t>с закладкой</w:t>
      </w:r>
      <w:r w:rsidR="009855AD" w:rsidRPr="004E4715">
        <w:rPr>
          <w:rFonts w:ascii="Times New Roman" w:hAnsi="Times New Roman" w:cs="Times New Roman"/>
          <w:sz w:val="28"/>
          <w:szCs w:val="28"/>
        </w:rPr>
        <w:t xml:space="preserve"> </w:t>
      </w:r>
      <w:r w:rsidRPr="004E4715">
        <w:rPr>
          <w:rFonts w:ascii="Times New Roman" w:hAnsi="Times New Roman" w:cs="Times New Roman"/>
          <w:sz w:val="28"/>
          <w:szCs w:val="28"/>
        </w:rPr>
        <w:t>выработанного пространства нарушение земель в зоне ведения</w:t>
      </w:r>
      <w:r w:rsidR="009855AD" w:rsidRPr="004E4715">
        <w:rPr>
          <w:rFonts w:ascii="Times New Roman" w:hAnsi="Times New Roman" w:cs="Times New Roman"/>
          <w:sz w:val="28"/>
          <w:szCs w:val="28"/>
        </w:rPr>
        <w:t xml:space="preserve"> </w:t>
      </w:r>
      <w:r w:rsidRPr="004E4715">
        <w:rPr>
          <w:rFonts w:ascii="Times New Roman" w:hAnsi="Times New Roman" w:cs="Times New Roman"/>
          <w:sz w:val="28"/>
          <w:szCs w:val="28"/>
        </w:rPr>
        <w:t>горных работ практически полностью</w:t>
      </w:r>
      <w:r w:rsidR="009855AD" w:rsidRPr="004E4715">
        <w:rPr>
          <w:rFonts w:ascii="Times New Roman" w:hAnsi="Times New Roman" w:cs="Times New Roman"/>
          <w:sz w:val="28"/>
          <w:szCs w:val="28"/>
        </w:rPr>
        <w:t xml:space="preserve"> </w:t>
      </w:r>
      <w:r w:rsidRPr="004E4715">
        <w:rPr>
          <w:rFonts w:ascii="Times New Roman" w:hAnsi="Times New Roman" w:cs="Times New Roman"/>
          <w:sz w:val="28"/>
          <w:szCs w:val="28"/>
        </w:rPr>
        <w:t xml:space="preserve">исключено. </w:t>
      </w:r>
    </w:p>
    <w:p w:rsidR="00870C67" w:rsidRDefault="00D9422F" w:rsidP="004E47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715">
        <w:rPr>
          <w:rFonts w:ascii="Times New Roman" w:hAnsi="Times New Roman" w:cs="Times New Roman"/>
          <w:sz w:val="28"/>
          <w:szCs w:val="28"/>
        </w:rPr>
        <w:t>При подземных работах,</w:t>
      </w:r>
      <w:r w:rsidR="009855AD" w:rsidRPr="004E4715">
        <w:rPr>
          <w:rFonts w:ascii="Times New Roman" w:hAnsi="Times New Roman" w:cs="Times New Roman"/>
          <w:sz w:val="28"/>
          <w:szCs w:val="28"/>
        </w:rPr>
        <w:t xml:space="preserve"> </w:t>
      </w:r>
      <w:r w:rsidRPr="004E4715">
        <w:rPr>
          <w:rFonts w:ascii="Times New Roman" w:hAnsi="Times New Roman" w:cs="Times New Roman"/>
          <w:sz w:val="28"/>
          <w:szCs w:val="28"/>
        </w:rPr>
        <w:t>помимо того, что загрязнение атмосферы по сравнению с открытыми работами</w:t>
      </w:r>
      <w:r w:rsidR="009855AD" w:rsidRPr="004E4715">
        <w:rPr>
          <w:rFonts w:ascii="Times New Roman" w:hAnsi="Times New Roman" w:cs="Times New Roman"/>
          <w:sz w:val="28"/>
          <w:szCs w:val="28"/>
        </w:rPr>
        <w:t xml:space="preserve"> </w:t>
      </w:r>
      <w:r w:rsidRPr="004E4715">
        <w:rPr>
          <w:rFonts w:ascii="Times New Roman" w:hAnsi="Times New Roman" w:cs="Times New Roman"/>
          <w:sz w:val="28"/>
          <w:szCs w:val="28"/>
        </w:rPr>
        <w:t>в десятки раз меньше, существуют реальные технологии, позволяющие производить очистку загрязненного воздуха, поступающего из шахты по вентиляционным стволам и тем</w:t>
      </w:r>
      <w:r w:rsidR="009855AD" w:rsidRPr="004E4715">
        <w:rPr>
          <w:rFonts w:ascii="Times New Roman" w:hAnsi="Times New Roman" w:cs="Times New Roman"/>
          <w:sz w:val="28"/>
          <w:szCs w:val="28"/>
        </w:rPr>
        <w:t xml:space="preserve"> </w:t>
      </w:r>
      <w:r w:rsidRPr="004E4715">
        <w:rPr>
          <w:rFonts w:ascii="Times New Roman" w:hAnsi="Times New Roman" w:cs="Times New Roman"/>
          <w:sz w:val="28"/>
          <w:szCs w:val="28"/>
        </w:rPr>
        <w:t>самым практически исключить выбросы</w:t>
      </w:r>
      <w:r w:rsidR="009855AD" w:rsidRPr="004E4715">
        <w:rPr>
          <w:rFonts w:ascii="Times New Roman" w:hAnsi="Times New Roman" w:cs="Times New Roman"/>
          <w:sz w:val="28"/>
          <w:szCs w:val="28"/>
        </w:rPr>
        <w:t xml:space="preserve"> </w:t>
      </w:r>
      <w:r w:rsidRPr="004E4715">
        <w:rPr>
          <w:rFonts w:ascii="Times New Roman" w:hAnsi="Times New Roman" w:cs="Times New Roman"/>
          <w:sz w:val="28"/>
          <w:szCs w:val="28"/>
        </w:rPr>
        <w:t>вредных веществ в атмосферу.</w:t>
      </w:r>
      <w:r w:rsidR="009855AD" w:rsidRPr="004E4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C67" w:rsidRDefault="00870C67" w:rsidP="00870C67">
      <w:pPr>
        <w:pStyle w:val="21"/>
        <w:shd w:val="clear" w:color="auto" w:fill="auto"/>
        <w:spacing w:line="360" w:lineRule="auto"/>
        <w:ind w:firstLine="567"/>
        <w:rPr>
          <w:color w:val="000000"/>
        </w:rPr>
      </w:pPr>
      <w:r>
        <w:rPr>
          <w:color w:val="000000"/>
        </w:rPr>
        <w:t>В основном все экологические проблемы, связанные с ведением подземных горных работ, сводятся к следующему:</w:t>
      </w:r>
    </w:p>
    <w:p w:rsidR="00870C67" w:rsidRDefault="00870C67" w:rsidP="00870C67">
      <w:pPr>
        <w:pStyle w:val="21"/>
        <w:shd w:val="clear" w:color="auto" w:fill="auto"/>
        <w:spacing w:line="360" w:lineRule="auto"/>
        <w:ind w:firstLine="567"/>
        <w:rPr>
          <w:color w:val="000000"/>
        </w:rPr>
      </w:pPr>
      <w:r>
        <w:rPr>
          <w:color w:val="000000"/>
        </w:rPr>
        <w:t>1. П</w:t>
      </w:r>
      <w:r w:rsidRPr="004E4715">
        <w:rPr>
          <w:color w:val="000000"/>
        </w:rPr>
        <w:t>одземная добыча связана с загрязнением воды (кислотный шахтный дрен</w:t>
      </w:r>
      <w:r>
        <w:rPr>
          <w:color w:val="000000"/>
        </w:rPr>
        <w:t>аж);</w:t>
      </w:r>
    </w:p>
    <w:p w:rsidR="00870C67" w:rsidRDefault="00870C67" w:rsidP="00870C67">
      <w:pPr>
        <w:pStyle w:val="21"/>
        <w:shd w:val="clear" w:color="auto" w:fill="auto"/>
        <w:spacing w:line="360" w:lineRule="auto"/>
        <w:ind w:firstLine="567"/>
        <w:rPr>
          <w:color w:val="000000"/>
        </w:rPr>
      </w:pPr>
      <w:r>
        <w:rPr>
          <w:color w:val="000000"/>
        </w:rPr>
        <w:t xml:space="preserve">2. </w:t>
      </w:r>
      <w:r w:rsidRPr="004E4715">
        <w:rPr>
          <w:color w:val="000000"/>
          <w:lang w:bidi="ru-RU"/>
        </w:rPr>
        <w:t>Откачка воды из шахт создает обширные депрессионные воронки, снижается уровень водоносных горизонтов, идет постоянное загрязнение поверхностных и подземных вод</w:t>
      </w:r>
      <w:r>
        <w:rPr>
          <w:color w:val="000000"/>
          <w:lang w:bidi="ru-RU"/>
        </w:rPr>
        <w:t>.</w:t>
      </w:r>
    </w:p>
    <w:p w:rsidR="00870C67" w:rsidRPr="004E4715" w:rsidRDefault="00870C67" w:rsidP="00870C67">
      <w:pPr>
        <w:pStyle w:val="21"/>
        <w:shd w:val="clear" w:color="auto" w:fill="auto"/>
        <w:spacing w:line="360" w:lineRule="auto"/>
        <w:ind w:firstLine="567"/>
      </w:pPr>
      <w:r>
        <w:rPr>
          <w:color w:val="000000"/>
        </w:rPr>
        <w:t xml:space="preserve">3. Частичным </w:t>
      </w:r>
      <w:r w:rsidRPr="004E4715">
        <w:rPr>
          <w:color w:val="000000"/>
        </w:rPr>
        <w:t>образованием отвалов пустой породы, что требует рекультивации земель. Но площадь нарушаемых земель при этом способе добычи в десятки раз меньше, чем при поверхностной добыче.</w:t>
      </w:r>
    </w:p>
    <w:p w:rsidR="00870C67" w:rsidRPr="004E4715" w:rsidRDefault="00870C67" w:rsidP="0090477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Pr="004E4715">
        <w:rPr>
          <w:rFonts w:ascii="Times New Roman" w:hAnsi="Times New Roman" w:cs="Times New Roman"/>
          <w:sz w:val="28"/>
          <w:szCs w:val="28"/>
        </w:rPr>
        <w:t>одземн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4E4715">
        <w:rPr>
          <w:rFonts w:ascii="Times New Roman" w:hAnsi="Times New Roman" w:cs="Times New Roman"/>
          <w:sz w:val="28"/>
          <w:szCs w:val="28"/>
        </w:rPr>
        <w:t xml:space="preserve"> способ разработки в основном связан с нарушением напряженно-деформированного состояния горного массива, нарушением гидродинамического режима.</w:t>
      </w:r>
      <w:r w:rsidR="0090477B">
        <w:rPr>
          <w:rFonts w:ascii="Times New Roman" w:hAnsi="Times New Roman" w:cs="Times New Roman"/>
          <w:sz w:val="28"/>
          <w:szCs w:val="28"/>
        </w:rPr>
        <w:t xml:space="preserve"> З</w:t>
      </w:r>
      <w:r w:rsidRPr="004E471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начительное количество шахт в настоящее время заброшено, глубина их составляет сотни метров. При этом нарушается </w:t>
      </w:r>
      <w:r w:rsidRPr="004E4715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целостность определенного объема горных пород, появляются трещины, пустоты и полости, многие из которых заполняются водой.</w:t>
      </w:r>
    </w:p>
    <w:p w:rsidR="00D9422F" w:rsidRPr="004E4715" w:rsidRDefault="00D9422F" w:rsidP="004E471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6E80" w:rsidRPr="004E4715" w:rsidRDefault="00001CD2" w:rsidP="004E471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E4715">
        <w:rPr>
          <w:rFonts w:ascii="Times New Roman" w:eastAsia="Times New Roman" w:hAnsi="Times New Roman" w:cs="Times New Roman"/>
          <w:sz w:val="28"/>
          <w:szCs w:val="28"/>
          <w:u w:val="single"/>
        </w:rPr>
        <w:t>Вопрос 5</w:t>
      </w:r>
      <w:r w:rsidR="00E502E5" w:rsidRPr="004E4715">
        <w:rPr>
          <w:rFonts w:ascii="Times New Roman" w:eastAsia="Times New Roman" w:hAnsi="Times New Roman" w:cs="Times New Roman"/>
          <w:sz w:val="28"/>
          <w:szCs w:val="28"/>
          <w:u w:val="single"/>
        </w:rPr>
        <w:t>. Опасные и</w:t>
      </w:r>
      <w:r w:rsidR="00C36E80" w:rsidRPr="004E471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вредные факторы горных предприятий.</w:t>
      </w:r>
    </w:p>
    <w:p w:rsidR="00AD287B" w:rsidRPr="00F709FC" w:rsidRDefault="00AD287B" w:rsidP="004E4715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709FC">
        <w:rPr>
          <w:sz w:val="28"/>
          <w:szCs w:val="28"/>
        </w:rPr>
        <w:t xml:space="preserve">В районах горнодобывающей промышленности обычно происходит интенсивное преобразование естественной среды, наносящей ей определенный ущерб. Это отчуждение территорий нужных для сельского хозяйства, под производство горных работ, гидрогеологические и </w:t>
      </w:r>
      <w:proofErr w:type="spellStart"/>
      <w:r w:rsidRPr="00F709FC">
        <w:rPr>
          <w:sz w:val="28"/>
          <w:szCs w:val="28"/>
        </w:rPr>
        <w:t>геомеханические</w:t>
      </w:r>
      <w:proofErr w:type="spellEnd"/>
      <w:r w:rsidRPr="00F709FC">
        <w:rPr>
          <w:sz w:val="28"/>
          <w:szCs w:val="28"/>
        </w:rPr>
        <w:t xml:space="preserve"> изменения, загрязнение вредными веществами и химическими элементами почв и водоемов, изменение микроклимата и другое.</w:t>
      </w:r>
    </w:p>
    <w:p w:rsidR="00AD287B" w:rsidRPr="00F709FC" w:rsidRDefault="00AD287B" w:rsidP="004E4715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709FC">
        <w:rPr>
          <w:sz w:val="28"/>
          <w:szCs w:val="28"/>
        </w:rPr>
        <w:t xml:space="preserve">В результате ведения горных работ возникает целый комплекс преобразований окружающей среды, определяемых </w:t>
      </w:r>
      <w:r w:rsidRPr="00737FBD">
        <w:rPr>
          <w:i/>
          <w:sz w:val="28"/>
          <w:szCs w:val="28"/>
        </w:rPr>
        <w:t>двумя группами факторов</w:t>
      </w:r>
      <w:r w:rsidRPr="00F709FC">
        <w:rPr>
          <w:sz w:val="28"/>
          <w:szCs w:val="28"/>
        </w:rPr>
        <w:t>.</w:t>
      </w:r>
    </w:p>
    <w:p w:rsidR="00AD287B" w:rsidRPr="00F709FC" w:rsidRDefault="003F4E68" w:rsidP="004E4715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3F4E68">
        <w:rPr>
          <w:color w:val="FF0000"/>
          <w:sz w:val="28"/>
          <w:szCs w:val="28"/>
        </w:rPr>
        <w:t xml:space="preserve">рис. </w:t>
      </w:r>
      <w:r w:rsidR="009254AA">
        <w:rPr>
          <w:color w:val="FF0000"/>
          <w:sz w:val="28"/>
          <w:szCs w:val="28"/>
        </w:rPr>
        <w:t>9</w:t>
      </w:r>
      <w:r>
        <w:rPr>
          <w:sz w:val="28"/>
          <w:szCs w:val="28"/>
        </w:rPr>
        <w:t xml:space="preserve">) </w:t>
      </w:r>
      <w:r w:rsidR="00AD287B" w:rsidRPr="00F709FC">
        <w:rPr>
          <w:sz w:val="28"/>
          <w:szCs w:val="28"/>
        </w:rPr>
        <w:t xml:space="preserve">К </w:t>
      </w:r>
      <w:r w:rsidR="00AD287B" w:rsidRPr="00737FBD">
        <w:rPr>
          <w:i/>
          <w:sz w:val="28"/>
          <w:szCs w:val="28"/>
        </w:rPr>
        <w:t>первой группе</w:t>
      </w:r>
      <w:r w:rsidR="00AD287B" w:rsidRPr="00F709FC">
        <w:rPr>
          <w:sz w:val="28"/>
          <w:szCs w:val="28"/>
        </w:rPr>
        <w:t xml:space="preserve"> относится нарушения поверхности под отработкой месторождения, ко второй – формирование в районе горных работ породных отвалов.</w:t>
      </w:r>
    </w:p>
    <w:p w:rsidR="00AD287B" w:rsidRPr="00F709FC" w:rsidRDefault="00AD287B" w:rsidP="004E4715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709FC">
        <w:rPr>
          <w:sz w:val="28"/>
          <w:szCs w:val="28"/>
        </w:rPr>
        <w:t xml:space="preserve">В последнее время </w:t>
      </w:r>
      <w:r w:rsidR="00673F23">
        <w:rPr>
          <w:sz w:val="28"/>
          <w:szCs w:val="28"/>
        </w:rPr>
        <w:t>б</w:t>
      </w:r>
      <w:r w:rsidRPr="00F709FC">
        <w:rPr>
          <w:sz w:val="28"/>
          <w:szCs w:val="28"/>
        </w:rPr>
        <w:t>ыли составлены качественные и количественные характеристики, отражающие причины и характер нарушений элементов естественной среды в результате ведения горных работ.</w:t>
      </w:r>
    </w:p>
    <w:p w:rsidR="00AD287B" w:rsidRPr="00F709FC" w:rsidRDefault="00AD287B" w:rsidP="004E4715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709FC">
        <w:rPr>
          <w:sz w:val="28"/>
          <w:szCs w:val="28"/>
        </w:rPr>
        <w:t>Причины</w:t>
      </w:r>
      <w:r w:rsidR="008C1357">
        <w:rPr>
          <w:sz w:val="28"/>
          <w:szCs w:val="28"/>
        </w:rPr>
        <w:t>,</w:t>
      </w:r>
      <w:r w:rsidRPr="00F709FC">
        <w:rPr>
          <w:sz w:val="28"/>
          <w:szCs w:val="28"/>
        </w:rPr>
        <w:t xml:space="preserve"> вызывающие нарушения окружающ</w:t>
      </w:r>
      <w:r w:rsidR="0053247D">
        <w:rPr>
          <w:sz w:val="28"/>
          <w:szCs w:val="28"/>
        </w:rPr>
        <w:t>ей среды могут подразделяться на</w:t>
      </w:r>
      <w:r w:rsidRPr="00F709FC">
        <w:rPr>
          <w:sz w:val="28"/>
          <w:szCs w:val="28"/>
        </w:rPr>
        <w:t xml:space="preserve"> </w:t>
      </w:r>
      <w:proofErr w:type="spellStart"/>
      <w:r w:rsidRPr="00737FBD">
        <w:rPr>
          <w:i/>
          <w:sz w:val="28"/>
          <w:szCs w:val="28"/>
        </w:rPr>
        <w:t>геомеханические</w:t>
      </w:r>
      <w:proofErr w:type="spellEnd"/>
      <w:r w:rsidRPr="00F709FC">
        <w:rPr>
          <w:sz w:val="28"/>
          <w:szCs w:val="28"/>
        </w:rPr>
        <w:t xml:space="preserve">, </w:t>
      </w:r>
      <w:r w:rsidRPr="00737FBD">
        <w:rPr>
          <w:i/>
          <w:sz w:val="28"/>
          <w:szCs w:val="28"/>
        </w:rPr>
        <w:t>гидрогеологические</w:t>
      </w:r>
      <w:r w:rsidRPr="00F709FC">
        <w:rPr>
          <w:sz w:val="28"/>
          <w:szCs w:val="28"/>
        </w:rPr>
        <w:t xml:space="preserve">, </w:t>
      </w:r>
      <w:r w:rsidRPr="00737FBD">
        <w:rPr>
          <w:i/>
          <w:sz w:val="28"/>
          <w:szCs w:val="28"/>
        </w:rPr>
        <w:t>химические</w:t>
      </w:r>
      <w:r w:rsidRPr="00F709FC">
        <w:rPr>
          <w:sz w:val="28"/>
          <w:szCs w:val="28"/>
        </w:rPr>
        <w:t xml:space="preserve">, </w:t>
      </w:r>
      <w:r w:rsidRPr="00737FBD">
        <w:rPr>
          <w:i/>
          <w:sz w:val="28"/>
          <w:szCs w:val="28"/>
        </w:rPr>
        <w:t>физико-механические</w:t>
      </w:r>
      <w:r w:rsidRPr="00F709FC">
        <w:rPr>
          <w:sz w:val="28"/>
          <w:szCs w:val="28"/>
        </w:rPr>
        <w:t>.</w:t>
      </w:r>
    </w:p>
    <w:p w:rsidR="00AD287B" w:rsidRPr="00F709FC" w:rsidRDefault="00AD287B" w:rsidP="004E4715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709FC">
        <w:rPr>
          <w:sz w:val="28"/>
          <w:szCs w:val="28"/>
        </w:rPr>
        <w:t xml:space="preserve">К </w:t>
      </w:r>
      <w:proofErr w:type="spellStart"/>
      <w:r w:rsidRPr="00737FBD">
        <w:rPr>
          <w:i/>
          <w:sz w:val="28"/>
          <w:szCs w:val="28"/>
        </w:rPr>
        <w:t>геомеханическим</w:t>
      </w:r>
      <w:proofErr w:type="spellEnd"/>
      <w:r w:rsidRPr="00737FBD">
        <w:rPr>
          <w:i/>
          <w:sz w:val="28"/>
          <w:szCs w:val="28"/>
        </w:rPr>
        <w:t xml:space="preserve"> причинам</w:t>
      </w:r>
      <w:r w:rsidRPr="00F709FC">
        <w:rPr>
          <w:sz w:val="28"/>
          <w:szCs w:val="28"/>
        </w:rPr>
        <w:t xml:space="preserve"> относятся: отсыпка отвалов, деформация поверхности. Происходит изменение поверхности.</w:t>
      </w:r>
    </w:p>
    <w:p w:rsidR="00AD287B" w:rsidRPr="00F709FC" w:rsidRDefault="00AD287B" w:rsidP="004E4715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709FC">
        <w:rPr>
          <w:sz w:val="28"/>
          <w:szCs w:val="28"/>
        </w:rPr>
        <w:t xml:space="preserve">К </w:t>
      </w:r>
      <w:r w:rsidRPr="00737FBD">
        <w:rPr>
          <w:i/>
          <w:sz w:val="28"/>
          <w:szCs w:val="28"/>
        </w:rPr>
        <w:t>гидрогеологическим причинам</w:t>
      </w:r>
      <w:r w:rsidRPr="00F709FC">
        <w:rPr>
          <w:sz w:val="28"/>
          <w:szCs w:val="28"/>
        </w:rPr>
        <w:t xml:space="preserve"> относятся дренирующие воздействия подземными горными работами на окружающий массив и деформацию поверхности в связи с дренажем подземных вод.</w:t>
      </w:r>
    </w:p>
    <w:p w:rsidR="00AD287B" w:rsidRDefault="00AD287B" w:rsidP="004E4715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37FBD">
        <w:rPr>
          <w:i/>
          <w:sz w:val="28"/>
          <w:szCs w:val="28"/>
        </w:rPr>
        <w:t>Химические причины</w:t>
      </w:r>
      <w:r w:rsidRPr="00F709FC">
        <w:rPr>
          <w:sz w:val="28"/>
          <w:szCs w:val="28"/>
        </w:rPr>
        <w:t xml:space="preserve"> характеризуются химической активностью пыли, сбросом загрязненных вод, воздействием различных компонентов из стволов.</w:t>
      </w:r>
    </w:p>
    <w:p w:rsidR="00997E8A" w:rsidRPr="00F709FC" w:rsidRDefault="00737FBD" w:rsidP="000B68E1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37FBD">
        <w:rPr>
          <w:i/>
          <w:sz w:val="28"/>
          <w:szCs w:val="28"/>
        </w:rPr>
        <w:lastRenderedPageBreak/>
        <w:t>Физико-механические причины</w:t>
      </w:r>
      <w:r w:rsidRPr="00737FBD">
        <w:rPr>
          <w:sz w:val="28"/>
          <w:szCs w:val="28"/>
        </w:rPr>
        <w:t xml:space="preserve"> </w:t>
      </w:r>
      <w:r w:rsidRPr="00737FBD">
        <w:rPr>
          <w:sz w:val="28"/>
          <w:szCs w:val="28"/>
          <w:shd w:val="clear" w:color="auto" w:fill="FFFFFF"/>
        </w:rPr>
        <w:t>загрязнение химически и физически инертным </w:t>
      </w:r>
      <w:hyperlink r:id="rId6" w:tooltip="Отходы" w:history="1">
        <w:r w:rsidRPr="00737FBD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мусором</w:t>
        </w:r>
      </w:hyperlink>
      <w:r w:rsidRPr="00737FBD">
        <w:rPr>
          <w:sz w:val="28"/>
          <w:szCs w:val="28"/>
          <w:shd w:val="clear" w:color="auto" w:fill="FFFFFF"/>
        </w:rPr>
        <w:t> среды, которое, как правило, приводит к ухудшению её качеств и оказывает влияние</w:t>
      </w:r>
      <w:r>
        <w:rPr>
          <w:sz w:val="28"/>
          <w:szCs w:val="28"/>
          <w:shd w:val="clear" w:color="auto" w:fill="FFFFFF"/>
        </w:rPr>
        <w:t xml:space="preserve"> на обитающих в ней организмов.</w:t>
      </w:r>
      <w:r w:rsidR="000B68E1" w:rsidRPr="00F709FC">
        <w:rPr>
          <w:sz w:val="28"/>
          <w:szCs w:val="28"/>
        </w:rPr>
        <w:t xml:space="preserve"> </w:t>
      </w:r>
    </w:p>
    <w:p w:rsidR="007E33B5" w:rsidRPr="00F709FC" w:rsidRDefault="007E33B5" w:rsidP="004E47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E33B5" w:rsidRPr="00F709FC" w:rsidSect="0090435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3D1B58BA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507ED7A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2EB141F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6"/>
    <w:multiLevelType w:val="hybridMultilevel"/>
    <w:tmpl w:val="79E2A9E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515F007C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5BD062C2"/>
    <w:lvl w:ilvl="0" w:tplc="FFFFFFFF">
      <w:start w:val="1"/>
      <w:numFmt w:val="bullet"/>
      <w:lvlText w:val="и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55556217"/>
    <w:multiLevelType w:val="multilevel"/>
    <w:tmpl w:val="93FE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3498F0"/>
    <w:multiLevelType w:val="hybridMultilevel"/>
    <w:tmpl w:val="E7D307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7B181201"/>
    <w:multiLevelType w:val="multilevel"/>
    <w:tmpl w:val="B3D2F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62"/>
    <w:rsid w:val="000005A9"/>
    <w:rsid w:val="00000CA7"/>
    <w:rsid w:val="00001CD2"/>
    <w:rsid w:val="000027ED"/>
    <w:rsid w:val="00006872"/>
    <w:rsid w:val="000136A8"/>
    <w:rsid w:val="00025B04"/>
    <w:rsid w:val="00027D6C"/>
    <w:rsid w:val="00034B95"/>
    <w:rsid w:val="0003591D"/>
    <w:rsid w:val="000372E2"/>
    <w:rsid w:val="0004554F"/>
    <w:rsid w:val="00057B06"/>
    <w:rsid w:val="000610E1"/>
    <w:rsid w:val="00061887"/>
    <w:rsid w:val="00062BE3"/>
    <w:rsid w:val="000645A3"/>
    <w:rsid w:val="00066D6C"/>
    <w:rsid w:val="00087B1D"/>
    <w:rsid w:val="00087E43"/>
    <w:rsid w:val="00090B51"/>
    <w:rsid w:val="00091ADE"/>
    <w:rsid w:val="000921E4"/>
    <w:rsid w:val="000944D7"/>
    <w:rsid w:val="00096A00"/>
    <w:rsid w:val="000A239D"/>
    <w:rsid w:val="000A3299"/>
    <w:rsid w:val="000B1BC3"/>
    <w:rsid w:val="000B5D38"/>
    <w:rsid w:val="000B68E1"/>
    <w:rsid w:val="000C1A5F"/>
    <w:rsid w:val="000C430B"/>
    <w:rsid w:val="000C5FEB"/>
    <w:rsid w:val="000C61FB"/>
    <w:rsid w:val="000D15A7"/>
    <w:rsid w:val="000D3333"/>
    <w:rsid w:val="000D474C"/>
    <w:rsid w:val="000D5CBB"/>
    <w:rsid w:val="000F1811"/>
    <w:rsid w:val="000F70AA"/>
    <w:rsid w:val="001114D2"/>
    <w:rsid w:val="00126722"/>
    <w:rsid w:val="00126BE1"/>
    <w:rsid w:val="00126D2F"/>
    <w:rsid w:val="001336BF"/>
    <w:rsid w:val="0014213B"/>
    <w:rsid w:val="00144D55"/>
    <w:rsid w:val="00147722"/>
    <w:rsid w:val="00151B95"/>
    <w:rsid w:val="0016185C"/>
    <w:rsid w:val="00171A25"/>
    <w:rsid w:val="001767AF"/>
    <w:rsid w:val="001855CD"/>
    <w:rsid w:val="0019388E"/>
    <w:rsid w:val="001962F6"/>
    <w:rsid w:val="00196FBC"/>
    <w:rsid w:val="00197CA0"/>
    <w:rsid w:val="001A034E"/>
    <w:rsid w:val="001B15A6"/>
    <w:rsid w:val="001B2E3C"/>
    <w:rsid w:val="001B6160"/>
    <w:rsid w:val="001B7D87"/>
    <w:rsid w:val="001E5ACC"/>
    <w:rsid w:val="001F0D81"/>
    <w:rsid w:val="001F7DC3"/>
    <w:rsid w:val="00201061"/>
    <w:rsid w:val="00204A12"/>
    <w:rsid w:val="0021635E"/>
    <w:rsid w:val="00216F27"/>
    <w:rsid w:val="002266C9"/>
    <w:rsid w:val="0023048E"/>
    <w:rsid w:val="0024185D"/>
    <w:rsid w:val="002418EE"/>
    <w:rsid w:val="00244BAA"/>
    <w:rsid w:val="002460A7"/>
    <w:rsid w:val="00250289"/>
    <w:rsid w:val="00263225"/>
    <w:rsid w:val="0026412D"/>
    <w:rsid w:val="00265882"/>
    <w:rsid w:val="00275D3A"/>
    <w:rsid w:val="002850E8"/>
    <w:rsid w:val="00286996"/>
    <w:rsid w:val="00292FF0"/>
    <w:rsid w:val="00294B81"/>
    <w:rsid w:val="002A061F"/>
    <w:rsid w:val="002C1A2C"/>
    <w:rsid w:val="002C1EFF"/>
    <w:rsid w:val="002C211B"/>
    <w:rsid w:val="002C28FC"/>
    <w:rsid w:val="002C3714"/>
    <w:rsid w:val="002C4211"/>
    <w:rsid w:val="002C44B2"/>
    <w:rsid w:val="002C4DD1"/>
    <w:rsid w:val="002C756C"/>
    <w:rsid w:val="002D36FC"/>
    <w:rsid w:val="002D58E5"/>
    <w:rsid w:val="002D70E1"/>
    <w:rsid w:val="002E4A34"/>
    <w:rsid w:val="002E5B78"/>
    <w:rsid w:val="002E5FB6"/>
    <w:rsid w:val="002E6657"/>
    <w:rsid w:val="002E6A0A"/>
    <w:rsid w:val="002E6E5E"/>
    <w:rsid w:val="002E7E82"/>
    <w:rsid w:val="002F341E"/>
    <w:rsid w:val="00301F9A"/>
    <w:rsid w:val="003040D9"/>
    <w:rsid w:val="003048B2"/>
    <w:rsid w:val="00304ACD"/>
    <w:rsid w:val="00311B8E"/>
    <w:rsid w:val="00321574"/>
    <w:rsid w:val="003233D9"/>
    <w:rsid w:val="0032488F"/>
    <w:rsid w:val="003263F7"/>
    <w:rsid w:val="0034084C"/>
    <w:rsid w:val="00344104"/>
    <w:rsid w:val="0034468A"/>
    <w:rsid w:val="00346ACF"/>
    <w:rsid w:val="00347796"/>
    <w:rsid w:val="00364186"/>
    <w:rsid w:val="00367E5B"/>
    <w:rsid w:val="00372A23"/>
    <w:rsid w:val="0037351B"/>
    <w:rsid w:val="00374B7E"/>
    <w:rsid w:val="00382B8E"/>
    <w:rsid w:val="003852C2"/>
    <w:rsid w:val="003870FB"/>
    <w:rsid w:val="00394F9C"/>
    <w:rsid w:val="003B0CEB"/>
    <w:rsid w:val="003B0FAE"/>
    <w:rsid w:val="003B5D2B"/>
    <w:rsid w:val="003C5F34"/>
    <w:rsid w:val="003C7610"/>
    <w:rsid w:val="003F385C"/>
    <w:rsid w:val="003F3BF9"/>
    <w:rsid w:val="003F4E68"/>
    <w:rsid w:val="003F54CA"/>
    <w:rsid w:val="003F6BD5"/>
    <w:rsid w:val="00402459"/>
    <w:rsid w:val="00405839"/>
    <w:rsid w:val="00405D3D"/>
    <w:rsid w:val="004208C8"/>
    <w:rsid w:val="00432795"/>
    <w:rsid w:val="004329A3"/>
    <w:rsid w:val="00434FA0"/>
    <w:rsid w:val="00443405"/>
    <w:rsid w:val="00443DFF"/>
    <w:rsid w:val="004474BA"/>
    <w:rsid w:val="004507DA"/>
    <w:rsid w:val="00452021"/>
    <w:rsid w:val="00452048"/>
    <w:rsid w:val="004557AC"/>
    <w:rsid w:val="00457F0B"/>
    <w:rsid w:val="004708A8"/>
    <w:rsid w:val="00485B6E"/>
    <w:rsid w:val="00486A89"/>
    <w:rsid w:val="00486CB7"/>
    <w:rsid w:val="004972CF"/>
    <w:rsid w:val="00497A34"/>
    <w:rsid w:val="004A2520"/>
    <w:rsid w:val="004A48E7"/>
    <w:rsid w:val="004B033C"/>
    <w:rsid w:val="004B535A"/>
    <w:rsid w:val="004B70DD"/>
    <w:rsid w:val="004C02C5"/>
    <w:rsid w:val="004C52AC"/>
    <w:rsid w:val="004E4715"/>
    <w:rsid w:val="005038F2"/>
    <w:rsid w:val="00507BB2"/>
    <w:rsid w:val="005111E8"/>
    <w:rsid w:val="00512C68"/>
    <w:rsid w:val="00522445"/>
    <w:rsid w:val="00522AB2"/>
    <w:rsid w:val="00522F49"/>
    <w:rsid w:val="0053247D"/>
    <w:rsid w:val="00541094"/>
    <w:rsid w:val="0054206A"/>
    <w:rsid w:val="00544A94"/>
    <w:rsid w:val="00546C1C"/>
    <w:rsid w:val="00550C2F"/>
    <w:rsid w:val="00550DF7"/>
    <w:rsid w:val="00552D20"/>
    <w:rsid w:val="00555829"/>
    <w:rsid w:val="00572796"/>
    <w:rsid w:val="00580938"/>
    <w:rsid w:val="00582F41"/>
    <w:rsid w:val="005840F7"/>
    <w:rsid w:val="00584664"/>
    <w:rsid w:val="00584BD8"/>
    <w:rsid w:val="0058621A"/>
    <w:rsid w:val="0059145E"/>
    <w:rsid w:val="00592096"/>
    <w:rsid w:val="0059434E"/>
    <w:rsid w:val="005A2BE5"/>
    <w:rsid w:val="005A3A08"/>
    <w:rsid w:val="005A558F"/>
    <w:rsid w:val="005A5F37"/>
    <w:rsid w:val="005A615E"/>
    <w:rsid w:val="005A73E4"/>
    <w:rsid w:val="005B225F"/>
    <w:rsid w:val="005B4CA1"/>
    <w:rsid w:val="005C2AE2"/>
    <w:rsid w:val="005C5B78"/>
    <w:rsid w:val="005C6A40"/>
    <w:rsid w:val="005D0282"/>
    <w:rsid w:val="005D2862"/>
    <w:rsid w:val="005D3311"/>
    <w:rsid w:val="005F74A8"/>
    <w:rsid w:val="006012CA"/>
    <w:rsid w:val="00601A9A"/>
    <w:rsid w:val="00604514"/>
    <w:rsid w:val="00610BF6"/>
    <w:rsid w:val="00630B6D"/>
    <w:rsid w:val="00634B56"/>
    <w:rsid w:val="00637AC8"/>
    <w:rsid w:val="00642532"/>
    <w:rsid w:val="00654FC7"/>
    <w:rsid w:val="00655DC3"/>
    <w:rsid w:val="0065604B"/>
    <w:rsid w:val="00656588"/>
    <w:rsid w:val="00657EAD"/>
    <w:rsid w:val="0066211D"/>
    <w:rsid w:val="00671A9A"/>
    <w:rsid w:val="00673F23"/>
    <w:rsid w:val="00676A98"/>
    <w:rsid w:val="006872C7"/>
    <w:rsid w:val="0069030C"/>
    <w:rsid w:val="006911F9"/>
    <w:rsid w:val="0069357F"/>
    <w:rsid w:val="00695B2B"/>
    <w:rsid w:val="006978A3"/>
    <w:rsid w:val="006A1ADE"/>
    <w:rsid w:val="006B1C8A"/>
    <w:rsid w:val="006B31C7"/>
    <w:rsid w:val="006B3ACE"/>
    <w:rsid w:val="006C3C4A"/>
    <w:rsid w:val="006D19D8"/>
    <w:rsid w:val="006D2B62"/>
    <w:rsid w:val="006D32FC"/>
    <w:rsid w:val="006D57D1"/>
    <w:rsid w:val="006F092E"/>
    <w:rsid w:val="006F0C51"/>
    <w:rsid w:val="00714576"/>
    <w:rsid w:val="00727393"/>
    <w:rsid w:val="00732418"/>
    <w:rsid w:val="007349CD"/>
    <w:rsid w:val="00737FBD"/>
    <w:rsid w:val="0074091C"/>
    <w:rsid w:val="00741482"/>
    <w:rsid w:val="00751FF9"/>
    <w:rsid w:val="00755367"/>
    <w:rsid w:val="00756985"/>
    <w:rsid w:val="007823D1"/>
    <w:rsid w:val="00786EB1"/>
    <w:rsid w:val="00794180"/>
    <w:rsid w:val="00795555"/>
    <w:rsid w:val="007978EE"/>
    <w:rsid w:val="007A0E02"/>
    <w:rsid w:val="007A1DF8"/>
    <w:rsid w:val="007B154F"/>
    <w:rsid w:val="007B7971"/>
    <w:rsid w:val="007C7285"/>
    <w:rsid w:val="007D641D"/>
    <w:rsid w:val="007E021B"/>
    <w:rsid w:val="007E11AF"/>
    <w:rsid w:val="007E21BF"/>
    <w:rsid w:val="007E33B5"/>
    <w:rsid w:val="007F1060"/>
    <w:rsid w:val="007F5EBC"/>
    <w:rsid w:val="00802033"/>
    <w:rsid w:val="00804F25"/>
    <w:rsid w:val="008079DA"/>
    <w:rsid w:val="00814347"/>
    <w:rsid w:val="00817C46"/>
    <w:rsid w:val="008209E5"/>
    <w:rsid w:val="008252F8"/>
    <w:rsid w:val="00835758"/>
    <w:rsid w:val="008426F0"/>
    <w:rsid w:val="00842EB8"/>
    <w:rsid w:val="00843622"/>
    <w:rsid w:val="00847B19"/>
    <w:rsid w:val="008534BE"/>
    <w:rsid w:val="008678C8"/>
    <w:rsid w:val="00870C67"/>
    <w:rsid w:val="00877795"/>
    <w:rsid w:val="00882FCF"/>
    <w:rsid w:val="008836DE"/>
    <w:rsid w:val="00891550"/>
    <w:rsid w:val="00895ECA"/>
    <w:rsid w:val="008B047F"/>
    <w:rsid w:val="008B3B78"/>
    <w:rsid w:val="008C1357"/>
    <w:rsid w:val="008C2479"/>
    <w:rsid w:val="008C742D"/>
    <w:rsid w:val="008E0DC3"/>
    <w:rsid w:val="008F1CE4"/>
    <w:rsid w:val="008F2308"/>
    <w:rsid w:val="008F232F"/>
    <w:rsid w:val="00904359"/>
    <w:rsid w:val="0090477B"/>
    <w:rsid w:val="00907A3D"/>
    <w:rsid w:val="0092111D"/>
    <w:rsid w:val="009246D5"/>
    <w:rsid w:val="009254AA"/>
    <w:rsid w:val="0092741B"/>
    <w:rsid w:val="0093174A"/>
    <w:rsid w:val="00932708"/>
    <w:rsid w:val="00932D48"/>
    <w:rsid w:val="009347C4"/>
    <w:rsid w:val="0094171E"/>
    <w:rsid w:val="0094241A"/>
    <w:rsid w:val="00942A1E"/>
    <w:rsid w:val="00944DF9"/>
    <w:rsid w:val="00961D23"/>
    <w:rsid w:val="009715BF"/>
    <w:rsid w:val="00973884"/>
    <w:rsid w:val="00983961"/>
    <w:rsid w:val="00983AAD"/>
    <w:rsid w:val="00983AB0"/>
    <w:rsid w:val="00983E68"/>
    <w:rsid w:val="009855AD"/>
    <w:rsid w:val="00990A88"/>
    <w:rsid w:val="00992832"/>
    <w:rsid w:val="009931DE"/>
    <w:rsid w:val="00995351"/>
    <w:rsid w:val="00996DF7"/>
    <w:rsid w:val="00996F11"/>
    <w:rsid w:val="00997D82"/>
    <w:rsid w:val="00997E8A"/>
    <w:rsid w:val="009A004E"/>
    <w:rsid w:val="009A0BA2"/>
    <w:rsid w:val="009B740C"/>
    <w:rsid w:val="009C59EC"/>
    <w:rsid w:val="009D26AD"/>
    <w:rsid w:val="009D45B0"/>
    <w:rsid w:val="009D5722"/>
    <w:rsid w:val="009D66BC"/>
    <w:rsid w:val="009D772F"/>
    <w:rsid w:val="009E0A3A"/>
    <w:rsid w:val="009E0EAD"/>
    <w:rsid w:val="009E2C13"/>
    <w:rsid w:val="009E7C57"/>
    <w:rsid w:val="009F0063"/>
    <w:rsid w:val="009F3C7D"/>
    <w:rsid w:val="009F422C"/>
    <w:rsid w:val="00A0205A"/>
    <w:rsid w:val="00A14C34"/>
    <w:rsid w:val="00A21546"/>
    <w:rsid w:val="00A323CC"/>
    <w:rsid w:val="00A41660"/>
    <w:rsid w:val="00A4732B"/>
    <w:rsid w:val="00A50C66"/>
    <w:rsid w:val="00A535BA"/>
    <w:rsid w:val="00A53CB4"/>
    <w:rsid w:val="00A57992"/>
    <w:rsid w:val="00A6185D"/>
    <w:rsid w:val="00A61B8A"/>
    <w:rsid w:val="00A62F94"/>
    <w:rsid w:val="00A642AF"/>
    <w:rsid w:val="00A734BB"/>
    <w:rsid w:val="00A75BF4"/>
    <w:rsid w:val="00A855AC"/>
    <w:rsid w:val="00A85716"/>
    <w:rsid w:val="00A86B66"/>
    <w:rsid w:val="00A9146D"/>
    <w:rsid w:val="00A92EDA"/>
    <w:rsid w:val="00A93CF0"/>
    <w:rsid w:val="00AB6568"/>
    <w:rsid w:val="00AC163D"/>
    <w:rsid w:val="00AC4932"/>
    <w:rsid w:val="00AD125C"/>
    <w:rsid w:val="00AD287B"/>
    <w:rsid w:val="00AD5138"/>
    <w:rsid w:val="00AD7E4C"/>
    <w:rsid w:val="00AE35B4"/>
    <w:rsid w:val="00AE5446"/>
    <w:rsid w:val="00AF3145"/>
    <w:rsid w:val="00AF3AF7"/>
    <w:rsid w:val="00B01C7B"/>
    <w:rsid w:val="00B027B4"/>
    <w:rsid w:val="00B06606"/>
    <w:rsid w:val="00B132B9"/>
    <w:rsid w:val="00B14786"/>
    <w:rsid w:val="00B221B0"/>
    <w:rsid w:val="00B2360C"/>
    <w:rsid w:val="00B23B9D"/>
    <w:rsid w:val="00B275B2"/>
    <w:rsid w:val="00B310BC"/>
    <w:rsid w:val="00B32010"/>
    <w:rsid w:val="00B353CD"/>
    <w:rsid w:val="00B42106"/>
    <w:rsid w:val="00B51B73"/>
    <w:rsid w:val="00B5601A"/>
    <w:rsid w:val="00B60308"/>
    <w:rsid w:val="00B64623"/>
    <w:rsid w:val="00B64CFC"/>
    <w:rsid w:val="00B64EA5"/>
    <w:rsid w:val="00B6733C"/>
    <w:rsid w:val="00B7070F"/>
    <w:rsid w:val="00B776FE"/>
    <w:rsid w:val="00B9256C"/>
    <w:rsid w:val="00B97685"/>
    <w:rsid w:val="00BA5E94"/>
    <w:rsid w:val="00BB3F37"/>
    <w:rsid w:val="00BB4A48"/>
    <w:rsid w:val="00BB7FE4"/>
    <w:rsid w:val="00BC36DD"/>
    <w:rsid w:val="00BC6C48"/>
    <w:rsid w:val="00BD295C"/>
    <w:rsid w:val="00BD5283"/>
    <w:rsid w:val="00BE7EA2"/>
    <w:rsid w:val="00BF1137"/>
    <w:rsid w:val="00BF3301"/>
    <w:rsid w:val="00C01927"/>
    <w:rsid w:val="00C04517"/>
    <w:rsid w:val="00C06725"/>
    <w:rsid w:val="00C10B74"/>
    <w:rsid w:val="00C153F0"/>
    <w:rsid w:val="00C17232"/>
    <w:rsid w:val="00C25F9D"/>
    <w:rsid w:val="00C34A4D"/>
    <w:rsid w:val="00C36E80"/>
    <w:rsid w:val="00C3754C"/>
    <w:rsid w:val="00C404AB"/>
    <w:rsid w:val="00C40F81"/>
    <w:rsid w:val="00C45879"/>
    <w:rsid w:val="00C47779"/>
    <w:rsid w:val="00C511F3"/>
    <w:rsid w:val="00C523C4"/>
    <w:rsid w:val="00C52AD4"/>
    <w:rsid w:val="00C54D8B"/>
    <w:rsid w:val="00C55E58"/>
    <w:rsid w:val="00C60BC0"/>
    <w:rsid w:val="00C65C53"/>
    <w:rsid w:val="00C66939"/>
    <w:rsid w:val="00C674AE"/>
    <w:rsid w:val="00C7506C"/>
    <w:rsid w:val="00C82D0E"/>
    <w:rsid w:val="00C868CA"/>
    <w:rsid w:val="00C87EB0"/>
    <w:rsid w:val="00C90082"/>
    <w:rsid w:val="00C92C6B"/>
    <w:rsid w:val="00C94BCE"/>
    <w:rsid w:val="00CA5848"/>
    <w:rsid w:val="00CA69B7"/>
    <w:rsid w:val="00CA7D1D"/>
    <w:rsid w:val="00CC296E"/>
    <w:rsid w:val="00CC5136"/>
    <w:rsid w:val="00CD1DAD"/>
    <w:rsid w:val="00CD26E1"/>
    <w:rsid w:val="00CD3A15"/>
    <w:rsid w:val="00CD779E"/>
    <w:rsid w:val="00CF01B2"/>
    <w:rsid w:val="00CF6517"/>
    <w:rsid w:val="00D05754"/>
    <w:rsid w:val="00D07461"/>
    <w:rsid w:val="00D07EE1"/>
    <w:rsid w:val="00D1106D"/>
    <w:rsid w:val="00D11611"/>
    <w:rsid w:val="00D1240F"/>
    <w:rsid w:val="00D23C52"/>
    <w:rsid w:val="00D254BD"/>
    <w:rsid w:val="00D26C3D"/>
    <w:rsid w:val="00D34B11"/>
    <w:rsid w:val="00D434F9"/>
    <w:rsid w:val="00D4354E"/>
    <w:rsid w:val="00D44929"/>
    <w:rsid w:val="00D51185"/>
    <w:rsid w:val="00D54299"/>
    <w:rsid w:val="00D55FC0"/>
    <w:rsid w:val="00D62727"/>
    <w:rsid w:val="00D73CF2"/>
    <w:rsid w:val="00D8617F"/>
    <w:rsid w:val="00D87ADC"/>
    <w:rsid w:val="00D9208B"/>
    <w:rsid w:val="00D9422F"/>
    <w:rsid w:val="00DA3583"/>
    <w:rsid w:val="00DB5EAB"/>
    <w:rsid w:val="00DB7FE2"/>
    <w:rsid w:val="00DC2D21"/>
    <w:rsid w:val="00DC725B"/>
    <w:rsid w:val="00DD6D90"/>
    <w:rsid w:val="00DD7326"/>
    <w:rsid w:val="00DE59FD"/>
    <w:rsid w:val="00DE729F"/>
    <w:rsid w:val="00E06638"/>
    <w:rsid w:val="00E07080"/>
    <w:rsid w:val="00E14AA2"/>
    <w:rsid w:val="00E15579"/>
    <w:rsid w:val="00E33483"/>
    <w:rsid w:val="00E338CA"/>
    <w:rsid w:val="00E36999"/>
    <w:rsid w:val="00E418E5"/>
    <w:rsid w:val="00E46752"/>
    <w:rsid w:val="00E46BD4"/>
    <w:rsid w:val="00E502E5"/>
    <w:rsid w:val="00E50E95"/>
    <w:rsid w:val="00E5170B"/>
    <w:rsid w:val="00E53102"/>
    <w:rsid w:val="00E73450"/>
    <w:rsid w:val="00E74B59"/>
    <w:rsid w:val="00E80723"/>
    <w:rsid w:val="00E83F61"/>
    <w:rsid w:val="00E84143"/>
    <w:rsid w:val="00E9327E"/>
    <w:rsid w:val="00E93A7F"/>
    <w:rsid w:val="00E97443"/>
    <w:rsid w:val="00E979B5"/>
    <w:rsid w:val="00EA300D"/>
    <w:rsid w:val="00EA6FDF"/>
    <w:rsid w:val="00EB6BA6"/>
    <w:rsid w:val="00EB7F76"/>
    <w:rsid w:val="00EC0532"/>
    <w:rsid w:val="00EC5C2E"/>
    <w:rsid w:val="00ED1F6C"/>
    <w:rsid w:val="00ED2527"/>
    <w:rsid w:val="00ED6390"/>
    <w:rsid w:val="00ED6D06"/>
    <w:rsid w:val="00EE07A9"/>
    <w:rsid w:val="00EE21B5"/>
    <w:rsid w:val="00F03258"/>
    <w:rsid w:val="00F07DC3"/>
    <w:rsid w:val="00F13205"/>
    <w:rsid w:val="00F33417"/>
    <w:rsid w:val="00F4327C"/>
    <w:rsid w:val="00F43376"/>
    <w:rsid w:val="00F434CF"/>
    <w:rsid w:val="00F4624F"/>
    <w:rsid w:val="00F554C8"/>
    <w:rsid w:val="00F677C2"/>
    <w:rsid w:val="00F70682"/>
    <w:rsid w:val="00F709FC"/>
    <w:rsid w:val="00F7599A"/>
    <w:rsid w:val="00F82D2E"/>
    <w:rsid w:val="00F85B49"/>
    <w:rsid w:val="00F8730D"/>
    <w:rsid w:val="00F942B4"/>
    <w:rsid w:val="00F97E41"/>
    <w:rsid w:val="00FA0C36"/>
    <w:rsid w:val="00FB4605"/>
    <w:rsid w:val="00FC1799"/>
    <w:rsid w:val="00FD7945"/>
    <w:rsid w:val="00FF3D37"/>
    <w:rsid w:val="00FF433B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08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36E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04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66D6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11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106D"/>
    <w:rPr>
      <w:b/>
      <w:bCs/>
    </w:rPr>
  </w:style>
  <w:style w:type="paragraph" w:customStyle="1" w:styleId="a6">
    <w:name w:val="основной"/>
    <w:basedOn w:val="a"/>
    <w:rsid w:val="00126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1"/>
    <w:basedOn w:val="a0"/>
    <w:rsid w:val="00126BE1"/>
  </w:style>
  <w:style w:type="paragraph" w:customStyle="1" w:styleId="a7">
    <w:name w:val="слово"/>
    <w:basedOn w:val="a"/>
    <w:rsid w:val="00126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лово1"/>
    <w:basedOn w:val="a0"/>
    <w:rsid w:val="00126BE1"/>
  </w:style>
  <w:style w:type="character" w:customStyle="1" w:styleId="info-link">
    <w:name w:val="info-link"/>
    <w:basedOn w:val="a0"/>
    <w:rsid w:val="00126BE1"/>
  </w:style>
  <w:style w:type="character" w:styleId="a8">
    <w:name w:val="Hyperlink"/>
    <w:basedOn w:val="a0"/>
    <w:uiPriority w:val="99"/>
    <w:semiHidden/>
    <w:unhideWhenUsed/>
    <w:rsid w:val="00126BE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36E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0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Основной текст_"/>
    <w:link w:val="21"/>
    <w:locked/>
    <w:rsid w:val="00D942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9"/>
    <w:rsid w:val="00D9422F"/>
    <w:pPr>
      <w:widowControl w:val="0"/>
      <w:shd w:val="clear" w:color="auto" w:fill="FFFFFF"/>
      <w:spacing w:after="0" w:line="341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08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36E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04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66D6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11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106D"/>
    <w:rPr>
      <w:b/>
      <w:bCs/>
    </w:rPr>
  </w:style>
  <w:style w:type="paragraph" w:customStyle="1" w:styleId="a6">
    <w:name w:val="основной"/>
    <w:basedOn w:val="a"/>
    <w:rsid w:val="00126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1"/>
    <w:basedOn w:val="a0"/>
    <w:rsid w:val="00126BE1"/>
  </w:style>
  <w:style w:type="paragraph" w:customStyle="1" w:styleId="a7">
    <w:name w:val="слово"/>
    <w:basedOn w:val="a"/>
    <w:rsid w:val="00126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лово1"/>
    <w:basedOn w:val="a0"/>
    <w:rsid w:val="00126BE1"/>
  </w:style>
  <w:style w:type="character" w:customStyle="1" w:styleId="info-link">
    <w:name w:val="info-link"/>
    <w:basedOn w:val="a0"/>
    <w:rsid w:val="00126BE1"/>
  </w:style>
  <w:style w:type="character" w:styleId="a8">
    <w:name w:val="Hyperlink"/>
    <w:basedOn w:val="a0"/>
    <w:uiPriority w:val="99"/>
    <w:semiHidden/>
    <w:unhideWhenUsed/>
    <w:rsid w:val="00126BE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36E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0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Основной текст_"/>
    <w:link w:val="21"/>
    <w:locked/>
    <w:rsid w:val="00D942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9"/>
    <w:rsid w:val="00D9422F"/>
    <w:pPr>
      <w:widowControl w:val="0"/>
      <w:shd w:val="clear" w:color="auto" w:fill="FFFFFF"/>
      <w:spacing w:after="0" w:line="341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1%82%D1%85%D0%BE%D0%B4%D1%8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9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154</cp:revision>
  <dcterms:created xsi:type="dcterms:W3CDTF">2019-07-08T10:02:00Z</dcterms:created>
  <dcterms:modified xsi:type="dcterms:W3CDTF">2020-03-12T02:16:00Z</dcterms:modified>
</cp:coreProperties>
</file>