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90" w:rsidRDefault="00272090" w:rsidP="00272090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ЗАДАНИЯ ДЛЯ СТУДЕНТОВ ОЧНОГО ОТДЕЛЕНИЯ </w:t>
      </w:r>
    </w:p>
    <w:p w:rsidR="00272090" w:rsidRDefault="00272090" w:rsidP="00272090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НА ПЕРИОД ВВЕДЕНИЯ ДИСТАНЦИОННОГО ОБУЧЕНИЯ </w:t>
      </w:r>
    </w:p>
    <w:p w:rsidR="00272090" w:rsidRDefault="00272090" w:rsidP="00272090">
      <w:pPr>
        <w:tabs>
          <w:tab w:val="left" w:pos="284"/>
        </w:tabs>
        <w:jc w:val="center"/>
        <w:rPr>
          <w:b/>
        </w:rPr>
      </w:pPr>
      <w:r>
        <w:rPr>
          <w:b/>
        </w:rPr>
        <w:t>ПО ДИСЦИПЛИНЕ «СУДЕБНАЯ ЭКСПЕРТИЗА»</w:t>
      </w:r>
    </w:p>
    <w:p w:rsidR="00272090" w:rsidRDefault="00272090" w:rsidP="00272090">
      <w:pPr>
        <w:tabs>
          <w:tab w:val="left" w:pos="284"/>
        </w:tabs>
        <w:jc w:val="both"/>
        <w:rPr>
          <w:b/>
        </w:rPr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1 модуль: Понятие судебной экспертизы и судебно-экспертной деятельности</w:t>
      </w:r>
    </w:p>
    <w:p w:rsidR="00272090" w:rsidRDefault="00272090" w:rsidP="00272090">
      <w:pPr>
        <w:tabs>
          <w:tab w:val="left" w:pos="284"/>
        </w:tabs>
        <w:jc w:val="both"/>
        <w:rPr>
          <w:b/>
        </w:rPr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1.1. Судебная экспертиза: понятие, предмет, задачи, объекты</w:t>
      </w:r>
    </w:p>
    <w:p w:rsidR="00272090" w:rsidRDefault="00272090" w:rsidP="00272090">
      <w:pPr>
        <w:tabs>
          <w:tab w:val="left" w:pos="284"/>
        </w:tabs>
        <w:ind w:firstLine="426"/>
        <w:jc w:val="both"/>
      </w:pPr>
    </w:p>
    <w:p w:rsidR="00272090" w:rsidRDefault="00272090" w:rsidP="00272090">
      <w:pPr>
        <w:tabs>
          <w:tab w:val="left" w:pos="284"/>
        </w:tabs>
        <w:ind w:firstLine="426"/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1.2. Судебно-экспертная деятельность по уголовным делам</w:t>
      </w:r>
    </w:p>
    <w:p w:rsidR="00272090" w:rsidRDefault="00272090" w:rsidP="00272090">
      <w:pPr>
        <w:tabs>
          <w:tab w:val="left" w:pos="284"/>
        </w:tabs>
        <w:ind w:firstLine="426"/>
        <w:jc w:val="both"/>
      </w:pPr>
    </w:p>
    <w:p w:rsidR="00272090" w:rsidRDefault="00272090" w:rsidP="00272090">
      <w:pPr>
        <w:tabs>
          <w:tab w:val="left" w:pos="284"/>
        </w:tabs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1.3. Система экспертных учреждений в России. Правовой статус судебного эксперта и руководителя судебно-экспертного учреждения.</w:t>
      </w:r>
    </w:p>
    <w:p w:rsidR="00272090" w:rsidRDefault="00272090" w:rsidP="00272090">
      <w:pPr>
        <w:tabs>
          <w:tab w:val="left" w:pos="284"/>
        </w:tabs>
        <w:ind w:firstLine="426"/>
        <w:jc w:val="both"/>
      </w:pPr>
    </w:p>
    <w:p w:rsidR="00272090" w:rsidRDefault="00272090" w:rsidP="00272090">
      <w:pPr>
        <w:tabs>
          <w:tab w:val="left" w:pos="284"/>
        </w:tabs>
        <w:ind w:firstLine="426"/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2 модуль: Назначение и производство судебной экспертизы. Классификация судебных экспертиз</w:t>
      </w:r>
    </w:p>
    <w:p w:rsidR="00272090" w:rsidRDefault="00272090" w:rsidP="00272090">
      <w:pPr>
        <w:tabs>
          <w:tab w:val="left" w:pos="284"/>
        </w:tabs>
        <w:ind w:firstLine="426"/>
        <w:jc w:val="both"/>
        <w:rPr>
          <w:b/>
        </w:rPr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2.1. Назначение судебной экспертизы</w:t>
      </w:r>
    </w:p>
    <w:p w:rsidR="00272090" w:rsidRDefault="00272090" w:rsidP="00272090">
      <w:pPr>
        <w:tabs>
          <w:tab w:val="left" w:pos="284"/>
        </w:tabs>
        <w:ind w:firstLine="426"/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i/>
        </w:rPr>
      </w:pPr>
      <w:r>
        <w:rPr>
          <w:i/>
        </w:rPr>
        <w:t xml:space="preserve">Задание к семинару: </w:t>
      </w:r>
    </w:p>
    <w:p w:rsidR="00272090" w:rsidRDefault="00272090" w:rsidP="00272090">
      <w:pPr>
        <w:pStyle w:val="a3"/>
        <w:numPr>
          <w:ilvl w:val="0"/>
          <w:numId w:val="5"/>
        </w:numPr>
        <w:tabs>
          <w:tab w:val="left" w:pos="284"/>
        </w:tabs>
        <w:jc w:val="both"/>
      </w:pPr>
      <w:r>
        <w:t>Составить проект постановления о назначении судебной экспертизы.</w:t>
      </w:r>
    </w:p>
    <w:p w:rsidR="00272090" w:rsidRDefault="00272090" w:rsidP="00272090">
      <w:pPr>
        <w:pStyle w:val="a3"/>
        <w:numPr>
          <w:ilvl w:val="0"/>
          <w:numId w:val="5"/>
        </w:numPr>
        <w:tabs>
          <w:tab w:val="left" w:pos="284"/>
        </w:tabs>
        <w:jc w:val="both"/>
      </w:pPr>
      <w:r>
        <w:t>Развитие форм использования специальных знаний до возбуждения уголовного дела.</w:t>
      </w:r>
    </w:p>
    <w:p w:rsidR="00272090" w:rsidRDefault="00272090" w:rsidP="00272090">
      <w:pPr>
        <w:tabs>
          <w:tab w:val="left" w:pos="284"/>
        </w:tabs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2.2. Производство судебной экспертизы</w:t>
      </w:r>
    </w:p>
    <w:p w:rsidR="00272090" w:rsidRDefault="00272090" w:rsidP="00272090">
      <w:pPr>
        <w:tabs>
          <w:tab w:val="left" w:pos="284"/>
        </w:tabs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272090" w:rsidRDefault="00272090" w:rsidP="00272090">
      <w:pPr>
        <w:tabs>
          <w:tab w:val="left" w:pos="284"/>
        </w:tabs>
        <w:jc w:val="both"/>
      </w:pPr>
      <w:r>
        <w:t>Подготовить схему «Стадии судебно-экспертного исследования».</w:t>
      </w:r>
    </w:p>
    <w:p w:rsidR="00272090" w:rsidRDefault="00272090" w:rsidP="00272090">
      <w:pPr>
        <w:tabs>
          <w:tab w:val="left" w:pos="284"/>
        </w:tabs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2.3. Заключение эксперта и его оценка</w:t>
      </w:r>
    </w:p>
    <w:p w:rsidR="00272090" w:rsidRDefault="00272090" w:rsidP="00272090">
      <w:pPr>
        <w:tabs>
          <w:tab w:val="left" w:pos="284"/>
        </w:tabs>
        <w:ind w:firstLine="426"/>
        <w:jc w:val="both"/>
        <w:rPr>
          <w:b/>
        </w:rPr>
      </w:pPr>
    </w:p>
    <w:p w:rsidR="00272090" w:rsidRDefault="00272090" w:rsidP="00272090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272090" w:rsidRDefault="00272090" w:rsidP="00272090">
      <w:pPr>
        <w:tabs>
          <w:tab w:val="left" w:pos="284"/>
        </w:tabs>
        <w:jc w:val="both"/>
      </w:pPr>
      <w:r>
        <w:t>Составить постановление о назначении дополнительной или повторной судебной экспертизы.</w:t>
      </w:r>
    </w:p>
    <w:p w:rsidR="00272090" w:rsidRDefault="00272090" w:rsidP="00272090">
      <w:pPr>
        <w:tabs>
          <w:tab w:val="left" w:pos="284"/>
        </w:tabs>
        <w:jc w:val="both"/>
      </w:pPr>
      <w:r>
        <w:t>Подготовить вопросы для допроса эксперта.</w:t>
      </w:r>
    </w:p>
    <w:p w:rsidR="00272090" w:rsidRDefault="00272090" w:rsidP="00272090">
      <w:pPr>
        <w:tabs>
          <w:tab w:val="left" w:pos="284"/>
        </w:tabs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2.4. Классификации судебных экспертиз</w:t>
      </w:r>
    </w:p>
    <w:p w:rsidR="00272090" w:rsidRDefault="00272090" w:rsidP="00272090">
      <w:pPr>
        <w:tabs>
          <w:tab w:val="left" w:pos="284"/>
        </w:tabs>
        <w:ind w:firstLine="426"/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272090" w:rsidRDefault="00272090" w:rsidP="00272090">
      <w:pPr>
        <w:tabs>
          <w:tab w:val="left" w:pos="284"/>
        </w:tabs>
        <w:jc w:val="both"/>
      </w:pPr>
      <w:r>
        <w:t>Составить схему «Классификация судебных экспертиз».</w:t>
      </w:r>
    </w:p>
    <w:p w:rsidR="00272090" w:rsidRDefault="00272090" w:rsidP="00272090">
      <w:pPr>
        <w:tabs>
          <w:tab w:val="left" w:pos="284"/>
        </w:tabs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 w:rsidRPr="00E3199D">
        <w:rPr>
          <w:b/>
          <w:highlight w:val="yellow"/>
        </w:rPr>
        <w:t>Тема 2.5. Экспертные ошибки</w:t>
      </w:r>
    </w:p>
    <w:p w:rsidR="00272090" w:rsidRDefault="00272090" w:rsidP="00272090">
      <w:pPr>
        <w:tabs>
          <w:tab w:val="left" w:pos="284"/>
        </w:tabs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</w:t>
      </w:r>
      <w:bookmarkStart w:id="0" w:name="_GoBack"/>
      <w:bookmarkEnd w:id="0"/>
      <w:r>
        <w:rPr>
          <w:i/>
        </w:rPr>
        <w:t>:</w:t>
      </w:r>
    </w:p>
    <w:p w:rsidR="00272090" w:rsidRDefault="00272090" w:rsidP="00272090">
      <w:pPr>
        <w:pStyle w:val="a3"/>
        <w:numPr>
          <w:ilvl w:val="0"/>
          <w:numId w:val="12"/>
        </w:numPr>
        <w:tabs>
          <w:tab w:val="left" w:pos="284"/>
        </w:tabs>
        <w:jc w:val="both"/>
      </w:pPr>
      <w:r>
        <w:t>Классификация причин экспертных ошибок.</w:t>
      </w:r>
    </w:p>
    <w:p w:rsidR="00272090" w:rsidRDefault="00272090" w:rsidP="00272090">
      <w:pPr>
        <w:pStyle w:val="a3"/>
        <w:numPr>
          <w:ilvl w:val="0"/>
          <w:numId w:val="12"/>
        </w:numPr>
        <w:tabs>
          <w:tab w:val="left" w:pos="284"/>
        </w:tabs>
        <w:jc w:val="both"/>
      </w:pPr>
      <w:r>
        <w:t>Классификация видов экспертных ошибок.</w:t>
      </w:r>
    </w:p>
    <w:p w:rsidR="00272090" w:rsidRDefault="00272090" w:rsidP="00272090">
      <w:pPr>
        <w:pStyle w:val="a3"/>
        <w:numPr>
          <w:ilvl w:val="0"/>
          <w:numId w:val="12"/>
        </w:numPr>
        <w:tabs>
          <w:tab w:val="left" w:pos="284"/>
        </w:tabs>
        <w:jc w:val="both"/>
      </w:pPr>
      <w:r>
        <w:t>Изучите судебно-следственную практику и подготовьте несколько примеров допущенных ошибок экспертами, укажите последствия данных ошибок.</w:t>
      </w:r>
    </w:p>
    <w:p w:rsidR="00272090" w:rsidRDefault="00272090" w:rsidP="00272090">
      <w:pPr>
        <w:tabs>
          <w:tab w:val="left" w:pos="284"/>
        </w:tabs>
        <w:jc w:val="both"/>
        <w:rPr>
          <w:b/>
        </w:rPr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3 модуль: Разновидности судебной экспертизы по уголовным делам</w:t>
      </w:r>
    </w:p>
    <w:p w:rsidR="00272090" w:rsidRDefault="00272090" w:rsidP="00272090">
      <w:pPr>
        <w:tabs>
          <w:tab w:val="left" w:pos="284"/>
        </w:tabs>
        <w:ind w:firstLine="426"/>
        <w:jc w:val="both"/>
        <w:rPr>
          <w:b/>
        </w:rPr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3.1. Традиционные криминалистические экспертизы</w:t>
      </w:r>
    </w:p>
    <w:p w:rsidR="00272090" w:rsidRDefault="00272090" w:rsidP="00272090">
      <w:pPr>
        <w:tabs>
          <w:tab w:val="left" w:pos="284"/>
        </w:tabs>
        <w:ind w:firstLine="426"/>
        <w:jc w:val="both"/>
        <w:rPr>
          <w:b/>
        </w:rPr>
      </w:pPr>
    </w:p>
    <w:p w:rsidR="00646713" w:rsidRDefault="00646713" w:rsidP="00272090">
      <w:pPr>
        <w:tabs>
          <w:tab w:val="left" w:pos="284"/>
        </w:tabs>
        <w:ind w:firstLine="426"/>
        <w:jc w:val="both"/>
        <w:rPr>
          <w:b/>
        </w:rPr>
      </w:pPr>
      <w:r>
        <w:rPr>
          <w:b/>
        </w:rPr>
        <w:lastRenderedPageBreak/>
        <w:t>Вопросы:</w:t>
      </w:r>
    </w:p>
    <w:p w:rsidR="00626D54" w:rsidRDefault="00626D54" w:rsidP="00272090">
      <w:pPr>
        <w:tabs>
          <w:tab w:val="left" w:pos="284"/>
        </w:tabs>
        <w:ind w:firstLine="426"/>
        <w:jc w:val="both"/>
        <w:rPr>
          <w:b/>
        </w:rPr>
      </w:pPr>
    </w:p>
    <w:p w:rsidR="00272090" w:rsidRDefault="00272090" w:rsidP="00142645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</w:pPr>
      <w:r>
        <w:t xml:space="preserve">Судебные </w:t>
      </w:r>
      <w:proofErr w:type="spellStart"/>
      <w:r>
        <w:t>трасологическ</w:t>
      </w:r>
      <w:r w:rsidR="00142645">
        <w:t>ие</w:t>
      </w:r>
      <w:proofErr w:type="spellEnd"/>
      <w:r w:rsidR="00142645">
        <w:t xml:space="preserve"> экспертизы следов человека (цель, задачи, разновидности).</w:t>
      </w:r>
    </w:p>
    <w:p w:rsidR="00216C14" w:rsidRDefault="00216C14" w:rsidP="00142645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</w:pPr>
      <w:r>
        <w:t>Судебно-техническая экспертиза документов</w:t>
      </w:r>
      <w:r w:rsidR="00960D49">
        <w:t xml:space="preserve"> (СТЭД) (цель, задачи, виды)</w:t>
      </w:r>
      <w:r>
        <w:t xml:space="preserve">. </w:t>
      </w:r>
    </w:p>
    <w:p w:rsidR="003923B6" w:rsidRDefault="00142645" w:rsidP="00142645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</w:pPr>
      <w:r>
        <w:t>Судебная портретная экспертиза (цель, задачи).</w:t>
      </w:r>
    </w:p>
    <w:p w:rsidR="00216C14" w:rsidRDefault="00216C14" w:rsidP="00216C14">
      <w:pPr>
        <w:tabs>
          <w:tab w:val="left" w:pos="284"/>
        </w:tabs>
        <w:jc w:val="both"/>
      </w:pPr>
    </w:p>
    <w:p w:rsidR="00216C14" w:rsidRDefault="00216C14" w:rsidP="00216C14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216C14" w:rsidRDefault="003923B6" w:rsidP="003923B6">
      <w:pPr>
        <w:pStyle w:val="a3"/>
        <w:numPr>
          <w:ilvl w:val="0"/>
          <w:numId w:val="15"/>
        </w:numPr>
        <w:tabs>
          <w:tab w:val="left" w:pos="284"/>
        </w:tabs>
        <w:jc w:val="both"/>
      </w:pPr>
      <w:r>
        <w:t xml:space="preserve">Задачи </w:t>
      </w:r>
      <w:proofErr w:type="spellStart"/>
      <w:r>
        <w:t>трасологической</w:t>
      </w:r>
      <w:proofErr w:type="spellEnd"/>
      <w:r>
        <w:t xml:space="preserve"> экспертизы, виды объектов (привести классификацию). </w:t>
      </w:r>
      <w:r w:rsidR="00142645">
        <w:t>Классификаци</w:t>
      </w:r>
      <w:r>
        <w:t xml:space="preserve">я следов в </w:t>
      </w:r>
      <w:proofErr w:type="spellStart"/>
      <w:r>
        <w:t>трасологической</w:t>
      </w:r>
      <w:proofErr w:type="spellEnd"/>
      <w:r>
        <w:t xml:space="preserve"> экспертизе. Виды </w:t>
      </w:r>
      <w:proofErr w:type="spellStart"/>
      <w:r>
        <w:t>трасологических</w:t>
      </w:r>
      <w:proofErr w:type="spellEnd"/>
      <w:r>
        <w:t xml:space="preserve"> экспертиз</w:t>
      </w:r>
      <w:r w:rsidR="00676490">
        <w:t xml:space="preserve"> (краткое описание каждого вида)</w:t>
      </w:r>
      <w:r>
        <w:t>.</w:t>
      </w:r>
      <w:r w:rsidR="0033367A">
        <w:t xml:space="preserve"> Порядок проведения экспертизы пошагово.</w:t>
      </w:r>
    </w:p>
    <w:p w:rsidR="003923B6" w:rsidRDefault="003923B6" w:rsidP="003923B6">
      <w:pPr>
        <w:pStyle w:val="a3"/>
        <w:numPr>
          <w:ilvl w:val="0"/>
          <w:numId w:val="15"/>
        </w:numPr>
        <w:tabs>
          <w:tab w:val="left" w:pos="284"/>
        </w:tabs>
        <w:jc w:val="both"/>
      </w:pPr>
      <w:r>
        <w:t xml:space="preserve">Составить постановление о назначении одной </w:t>
      </w:r>
      <w:proofErr w:type="spellStart"/>
      <w:r>
        <w:t>трасологической</w:t>
      </w:r>
      <w:proofErr w:type="spellEnd"/>
      <w:r>
        <w:t xml:space="preserve"> экспертизы (следов человека – рук, ног, обуви, зубов, ногтей, следов орудий или инструментов, установления целого по частям).</w:t>
      </w:r>
    </w:p>
    <w:p w:rsidR="003923B6" w:rsidRDefault="00142645" w:rsidP="003923B6">
      <w:pPr>
        <w:pStyle w:val="a3"/>
        <w:numPr>
          <w:ilvl w:val="0"/>
          <w:numId w:val="15"/>
        </w:numPr>
        <w:tabs>
          <w:tab w:val="left" w:pos="284"/>
        </w:tabs>
        <w:jc w:val="both"/>
      </w:pPr>
      <w:r>
        <w:t>Объекты и образцы для сравнительного исследования портретной экспертизы. Портретная экспертиза по видеоматериалам.</w:t>
      </w:r>
    </w:p>
    <w:p w:rsidR="00216C14" w:rsidRDefault="00216C14" w:rsidP="00216C14">
      <w:pPr>
        <w:tabs>
          <w:tab w:val="left" w:pos="284"/>
        </w:tabs>
        <w:jc w:val="both"/>
      </w:pPr>
    </w:p>
    <w:p w:rsidR="00646713" w:rsidRDefault="00646713" w:rsidP="00216C14">
      <w:pPr>
        <w:tabs>
          <w:tab w:val="left" w:pos="284"/>
        </w:tabs>
        <w:jc w:val="both"/>
        <w:rPr>
          <w:b/>
        </w:rPr>
      </w:pPr>
      <w:r w:rsidRPr="00646713">
        <w:rPr>
          <w:b/>
        </w:rPr>
        <w:tab/>
        <w:t>Вопросы:</w:t>
      </w:r>
    </w:p>
    <w:p w:rsidR="00626D54" w:rsidRPr="00646713" w:rsidRDefault="00626D54" w:rsidP="00216C14">
      <w:pPr>
        <w:tabs>
          <w:tab w:val="left" w:pos="284"/>
        </w:tabs>
        <w:jc w:val="both"/>
        <w:rPr>
          <w:b/>
        </w:rPr>
      </w:pPr>
    </w:p>
    <w:p w:rsidR="00272090" w:rsidRDefault="00272090" w:rsidP="00142645">
      <w:pPr>
        <w:pStyle w:val="a3"/>
        <w:numPr>
          <w:ilvl w:val="0"/>
          <w:numId w:val="9"/>
        </w:numPr>
        <w:tabs>
          <w:tab w:val="left" w:pos="0"/>
          <w:tab w:val="left" w:pos="284"/>
        </w:tabs>
        <w:ind w:left="0" w:firstLine="0"/>
        <w:jc w:val="both"/>
      </w:pPr>
      <w:r>
        <w:t>Судебно-баллистическая экспертиза</w:t>
      </w:r>
      <w:r w:rsidR="00142645">
        <w:t xml:space="preserve"> (цель, задачи)</w:t>
      </w:r>
      <w:r>
        <w:t xml:space="preserve">. </w:t>
      </w:r>
    </w:p>
    <w:p w:rsidR="00272090" w:rsidRDefault="00272090" w:rsidP="00142645">
      <w:pPr>
        <w:pStyle w:val="a3"/>
        <w:numPr>
          <w:ilvl w:val="0"/>
          <w:numId w:val="9"/>
        </w:numPr>
        <w:tabs>
          <w:tab w:val="left" w:pos="0"/>
          <w:tab w:val="left" w:pos="284"/>
        </w:tabs>
        <w:ind w:left="0" w:firstLine="0"/>
        <w:jc w:val="both"/>
      </w:pPr>
      <w:r>
        <w:t xml:space="preserve">Судебная экспертиза холодного оружия.  </w:t>
      </w:r>
    </w:p>
    <w:p w:rsidR="003923B6" w:rsidRDefault="003923B6" w:rsidP="00142645">
      <w:pPr>
        <w:pStyle w:val="a3"/>
        <w:numPr>
          <w:ilvl w:val="0"/>
          <w:numId w:val="9"/>
        </w:numPr>
        <w:tabs>
          <w:tab w:val="left" w:pos="0"/>
          <w:tab w:val="left" w:pos="284"/>
        </w:tabs>
        <w:ind w:left="0" w:firstLine="0"/>
        <w:jc w:val="both"/>
      </w:pPr>
      <w:r>
        <w:t xml:space="preserve">Судебная почерковедческая экспертиза.  </w:t>
      </w:r>
    </w:p>
    <w:p w:rsidR="003923B6" w:rsidRDefault="003923B6" w:rsidP="00142645">
      <w:pPr>
        <w:pStyle w:val="a3"/>
        <w:numPr>
          <w:ilvl w:val="0"/>
          <w:numId w:val="9"/>
        </w:numPr>
        <w:tabs>
          <w:tab w:val="left" w:pos="0"/>
          <w:tab w:val="left" w:pos="284"/>
        </w:tabs>
        <w:ind w:left="0" w:firstLine="0"/>
        <w:jc w:val="both"/>
      </w:pPr>
      <w:r>
        <w:t xml:space="preserve">Судебная </w:t>
      </w:r>
      <w:proofErr w:type="spellStart"/>
      <w:r>
        <w:t>автороведческая</w:t>
      </w:r>
      <w:proofErr w:type="spellEnd"/>
      <w:r>
        <w:t xml:space="preserve"> экспертиза.  </w:t>
      </w:r>
    </w:p>
    <w:p w:rsidR="003923B6" w:rsidRDefault="003923B6" w:rsidP="003923B6">
      <w:pPr>
        <w:tabs>
          <w:tab w:val="left" w:pos="284"/>
        </w:tabs>
        <w:ind w:firstLine="426"/>
        <w:jc w:val="both"/>
      </w:pPr>
    </w:p>
    <w:p w:rsidR="00216C14" w:rsidRDefault="00216C14" w:rsidP="00216C14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33367A" w:rsidRDefault="00142645" w:rsidP="00646713">
      <w:pPr>
        <w:pStyle w:val="a3"/>
        <w:numPr>
          <w:ilvl w:val="0"/>
          <w:numId w:val="16"/>
        </w:numPr>
        <w:tabs>
          <w:tab w:val="left" w:pos="284"/>
        </w:tabs>
        <w:jc w:val="both"/>
      </w:pPr>
      <w:r w:rsidRPr="001215A8">
        <w:t>Баллистическая экспертиза</w:t>
      </w:r>
      <w:r w:rsidR="0033367A">
        <w:t>: цель, задачи</w:t>
      </w:r>
      <w:r w:rsidR="005F3A53">
        <w:t>; виды объектов экспертизы</w:t>
      </w:r>
      <w:r w:rsidR="0033367A">
        <w:t>; порядок проведения экспертизы пошагово.</w:t>
      </w:r>
    </w:p>
    <w:p w:rsidR="00216C14" w:rsidRPr="001215A8" w:rsidRDefault="00646713" w:rsidP="00646713">
      <w:pPr>
        <w:pStyle w:val="a3"/>
        <w:numPr>
          <w:ilvl w:val="0"/>
          <w:numId w:val="16"/>
        </w:numPr>
        <w:tabs>
          <w:tab w:val="left" w:pos="284"/>
        </w:tabs>
        <w:jc w:val="both"/>
      </w:pPr>
      <w:r w:rsidRPr="001215A8">
        <w:t>Составить постановление о назначении одной судебно-баллистической экспертизы (следов, газового оружия, огнестрельного оружия, патронов и снарядов).</w:t>
      </w:r>
    </w:p>
    <w:p w:rsidR="001215A8" w:rsidRPr="001215A8" w:rsidRDefault="001215A8" w:rsidP="00646713">
      <w:pPr>
        <w:pStyle w:val="a3"/>
        <w:numPr>
          <w:ilvl w:val="0"/>
          <w:numId w:val="16"/>
        </w:numPr>
        <w:tabs>
          <w:tab w:val="left" w:pos="284"/>
        </w:tabs>
        <w:jc w:val="both"/>
      </w:pPr>
      <w:r w:rsidRPr="001215A8">
        <w:t>Особенности получения сравнительных образцов для почерковедческой экспертизы.</w:t>
      </w:r>
    </w:p>
    <w:p w:rsidR="00646713" w:rsidRPr="001215A8" w:rsidRDefault="001215A8" w:rsidP="00646713">
      <w:pPr>
        <w:pStyle w:val="a3"/>
        <w:numPr>
          <w:ilvl w:val="0"/>
          <w:numId w:val="16"/>
        </w:numPr>
        <w:tabs>
          <w:tab w:val="left" w:pos="284"/>
        </w:tabs>
        <w:jc w:val="both"/>
      </w:pPr>
      <w:r w:rsidRPr="001215A8">
        <w:t>Виды образцов письменной речи (свободные, экспериментальные, условно-свободные): особенности получения для сравнительных образцов.</w:t>
      </w:r>
    </w:p>
    <w:p w:rsidR="00216C14" w:rsidRDefault="00216C14" w:rsidP="00272090">
      <w:pPr>
        <w:tabs>
          <w:tab w:val="left" w:pos="284"/>
        </w:tabs>
        <w:ind w:firstLine="426"/>
        <w:jc w:val="both"/>
      </w:pPr>
    </w:p>
    <w:p w:rsidR="00272090" w:rsidRDefault="00272090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>Тема 3.2. Судебные экспертизы веществ и материалов</w:t>
      </w:r>
    </w:p>
    <w:p w:rsidR="00272090" w:rsidRDefault="00272090" w:rsidP="00272090">
      <w:pPr>
        <w:tabs>
          <w:tab w:val="left" w:pos="284"/>
        </w:tabs>
        <w:ind w:firstLine="426"/>
        <w:jc w:val="both"/>
        <w:rPr>
          <w:b/>
        </w:rPr>
      </w:pPr>
    </w:p>
    <w:p w:rsidR="001215A8" w:rsidRDefault="001215A8" w:rsidP="00272090">
      <w:pPr>
        <w:tabs>
          <w:tab w:val="left" w:pos="284"/>
        </w:tabs>
        <w:ind w:firstLine="426"/>
        <w:jc w:val="both"/>
        <w:rPr>
          <w:b/>
        </w:rPr>
      </w:pPr>
      <w:r>
        <w:rPr>
          <w:b/>
        </w:rPr>
        <w:t>Вопросы:</w:t>
      </w:r>
    </w:p>
    <w:p w:rsidR="00216C14" w:rsidRDefault="00216C14" w:rsidP="00216C14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Судебная экспертиза наркотических средств и психотропных веществ.  </w:t>
      </w:r>
    </w:p>
    <w:p w:rsidR="00272090" w:rsidRDefault="00272090" w:rsidP="00272090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Экспертиза лакокрасочных материалов и покрытий. </w:t>
      </w:r>
    </w:p>
    <w:p w:rsidR="00216C14" w:rsidRDefault="00216C14" w:rsidP="00216C14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Судебная экспертиза нефтепродуктов и горюче-смазочных материалов.  </w:t>
      </w:r>
    </w:p>
    <w:p w:rsidR="00272090" w:rsidRDefault="00272090" w:rsidP="00272090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Судебная экспертиза стекла и изделий из него.  </w:t>
      </w:r>
    </w:p>
    <w:p w:rsidR="00272090" w:rsidRDefault="00272090" w:rsidP="00272090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Судебные экспертизы металлов и сплавов.  </w:t>
      </w:r>
    </w:p>
    <w:p w:rsidR="00272090" w:rsidRDefault="00272090" w:rsidP="00272090">
      <w:pPr>
        <w:pStyle w:val="a3"/>
        <w:numPr>
          <w:ilvl w:val="0"/>
          <w:numId w:val="10"/>
        </w:numPr>
        <w:tabs>
          <w:tab w:val="left" w:pos="284"/>
        </w:tabs>
        <w:ind w:left="0" w:firstLine="426"/>
        <w:jc w:val="both"/>
      </w:pPr>
      <w:r>
        <w:t xml:space="preserve">Судебная экспертиза объектов волокнистой природы. </w:t>
      </w:r>
    </w:p>
    <w:p w:rsidR="00272090" w:rsidRDefault="00272090" w:rsidP="00272090">
      <w:pPr>
        <w:tabs>
          <w:tab w:val="left" w:pos="284"/>
        </w:tabs>
        <w:ind w:firstLine="426"/>
        <w:jc w:val="both"/>
      </w:pPr>
    </w:p>
    <w:p w:rsidR="00216C14" w:rsidRDefault="00216C14" w:rsidP="00216C14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216C14" w:rsidRDefault="00F856A2" w:rsidP="001215A8">
      <w:pPr>
        <w:pStyle w:val="a3"/>
        <w:numPr>
          <w:ilvl w:val="0"/>
          <w:numId w:val="17"/>
        </w:numPr>
        <w:tabs>
          <w:tab w:val="left" w:pos="284"/>
        </w:tabs>
        <w:jc w:val="both"/>
      </w:pPr>
      <w:r>
        <w:t>Классификация родов судебных экспертиз веществ, материалов и изделий.</w:t>
      </w:r>
    </w:p>
    <w:p w:rsidR="00F856A2" w:rsidRDefault="00F856A2" w:rsidP="001215A8">
      <w:pPr>
        <w:pStyle w:val="a3"/>
        <w:numPr>
          <w:ilvl w:val="0"/>
          <w:numId w:val="17"/>
        </w:numPr>
        <w:tabs>
          <w:tab w:val="left" w:pos="284"/>
        </w:tabs>
        <w:jc w:val="both"/>
      </w:pPr>
      <w:r>
        <w:t>Основные диагностические задачи, решаемые этими  родами экспертиз.</w:t>
      </w:r>
    </w:p>
    <w:p w:rsidR="00F856A2" w:rsidRDefault="00F856A2" w:rsidP="001215A8">
      <w:pPr>
        <w:pStyle w:val="a3"/>
        <w:numPr>
          <w:ilvl w:val="0"/>
          <w:numId w:val="17"/>
        </w:numPr>
        <w:tabs>
          <w:tab w:val="left" w:pos="284"/>
        </w:tabs>
        <w:jc w:val="both"/>
      </w:pPr>
      <w:r>
        <w:t>Составить постановление о назначении одной экспертизы веществ и материалов.</w:t>
      </w:r>
    </w:p>
    <w:p w:rsidR="00216C14" w:rsidRDefault="00216C14" w:rsidP="00272090">
      <w:pPr>
        <w:tabs>
          <w:tab w:val="left" w:pos="284"/>
        </w:tabs>
        <w:ind w:firstLine="426"/>
        <w:jc w:val="both"/>
      </w:pPr>
    </w:p>
    <w:p w:rsidR="00272090" w:rsidRDefault="00216C14" w:rsidP="00272090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Тема 3.3. </w:t>
      </w:r>
      <w:r w:rsidR="00272090">
        <w:rPr>
          <w:b/>
        </w:rPr>
        <w:t>Судебно-медицинские экспертизы</w:t>
      </w:r>
    </w:p>
    <w:p w:rsidR="00272090" w:rsidRDefault="00272090" w:rsidP="00272090">
      <w:pPr>
        <w:tabs>
          <w:tab w:val="left" w:pos="284"/>
        </w:tabs>
        <w:ind w:firstLine="426"/>
        <w:jc w:val="both"/>
        <w:rPr>
          <w:b/>
        </w:rPr>
      </w:pPr>
    </w:p>
    <w:p w:rsidR="00F856A2" w:rsidRDefault="00F856A2" w:rsidP="00272090">
      <w:pPr>
        <w:tabs>
          <w:tab w:val="left" w:pos="284"/>
        </w:tabs>
        <w:ind w:firstLine="426"/>
        <w:jc w:val="both"/>
        <w:rPr>
          <w:b/>
        </w:rPr>
      </w:pPr>
      <w:r>
        <w:rPr>
          <w:b/>
        </w:rPr>
        <w:t>Вопросы:</w:t>
      </w:r>
    </w:p>
    <w:p w:rsidR="00272090" w:rsidRDefault="00272090" w:rsidP="00272090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>Судебно-медицинская экспертиза трупов.</w:t>
      </w:r>
    </w:p>
    <w:p w:rsidR="00272090" w:rsidRDefault="00272090" w:rsidP="00272090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>Судебно-медицинская экспертиза живых лиц.</w:t>
      </w:r>
    </w:p>
    <w:p w:rsidR="00272090" w:rsidRDefault="00272090" w:rsidP="00272090">
      <w:pPr>
        <w:pStyle w:val="a3"/>
        <w:numPr>
          <w:ilvl w:val="0"/>
          <w:numId w:val="11"/>
        </w:numPr>
        <w:tabs>
          <w:tab w:val="left" w:pos="284"/>
        </w:tabs>
        <w:ind w:left="0" w:firstLine="426"/>
        <w:jc w:val="both"/>
      </w:pPr>
      <w:r>
        <w:t>Судебно-медицинская экспертиза объектов биологического происхождения.</w:t>
      </w:r>
    </w:p>
    <w:p w:rsidR="00216C14" w:rsidRDefault="00216C14" w:rsidP="00216C14">
      <w:pPr>
        <w:tabs>
          <w:tab w:val="left" w:pos="284"/>
        </w:tabs>
        <w:jc w:val="both"/>
      </w:pPr>
    </w:p>
    <w:p w:rsidR="00216C14" w:rsidRDefault="00216C14" w:rsidP="00216C14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216C14" w:rsidRDefault="00626D54" w:rsidP="00F856A2">
      <w:pPr>
        <w:pStyle w:val="a3"/>
        <w:numPr>
          <w:ilvl w:val="0"/>
          <w:numId w:val="18"/>
        </w:numPr>
        <w:tabs>
          <w:tab w:val="left" w:pos="284"/>
        </w:tabs>
        <w:jc w:val="both"/>
      </w:pPr>
      <w:r>
        <w:t>Виды судебно-медицинских экспертиз (</w:t>
      </w:r>
      <w:r w:rsidR="003974C8">
        <w:t>краткое описание каждого вида</w:t>
      </w:r>
      <w:r>
        <w:t>)</w:t>
      </w:r>
      <w:r w:rsidR="003974C8">
        <w:t>.</w:t>
      </w:r>
    </w:p>
    <w:p w:rsidR="0033367A" w:rsidRDefault="0033367A" w:rsidP="00F856A2">
      <w:pPr>
        <w:pStyle w:val="a3"/>
        <w:numPr>
          <w:ilvl w:val="0"/>
          <w:numId w:val="18"/>
        </w:numPr>
        <w:tabs>
          <w:tab w:val="left" w:pos="284"/>
        </w:tabs>
        <w:jc w:val="both"/>
      </w:pPr>
      <w:r>
        <w:t>Порядок проведения судебно-медицинской экспертизы пошагово.</w:t>
      </w:r>
    </w:p>
    <w:p w:rsidR="003974C8" w:rsidRDefault="003974C8" w:rsidP="00F856A2">
      <w:pPr>
        <w:pStyle w:val="a3"/>
        <w:numPr>
          <w:ilvl w:val="0"/>
          <w:numId w:val="18"/>
        </w:numPr>
        <w:tabs>
          <w:tab w:val="left" w:pos="284"/>
        </w:tabs>
        <w:jc w:val="both"/>
      </w:pPr>
      <w:r>
        <w:t>Особенности проведения судебной экспертизы по медицинским документам.</w:t>
      </w:r>
    </w:p>
    <w:p w:rsidR="003974C8" w:rsidRDefault="00676490" w:rsidP="00F856A2">
      <w:pPr>
        <w:pStyle w:val="a3"/>
        <w:numPr>
          <w:ilvl w:val="0"/>
          <w:numId w:val="18"/>
        </w:numPr>
        <w:tabs>
          <w:tab w:val="left" w:pos="284"/>
        </w:tabs>
        <w:jc w:val="both"/>
      </w:pPr>
      <w:r>
        <w:t>Составить постановление о назначении судебно-медицинской экспертизы (одного вида).</w:t>
      </w:r>
    </w:p>
    <w:p w:rsidR="00216C14" w:rsidRDefault="00216C14" w:rsidP="00216C14">
      <w:pPr>
        <w:tabs>
          <w:tab w:val="left" w:pos="284"/>
        </w:tabs>
        <w:jc w:val="both"/>
      </w:pPr>
    </w:p>
    <w:p w:rsidR="00216C14" w:rsidRDefault="00216C14" w:rsidP="00216C14">
      <w:pPr>
        <w:tabs>
          <w:tab w:val="left" w:pos="284"/>
        </w:tabs>
        <w:jc w:val="both"/>
        <w:rPr>
          <w:b/>
        </w:rPr>
      </w:pPr>
      <w:r>
        <w:rPr>
          <w:b/>
        </w:rPr>
        <w:t>Тема 3.4. Судебные инженерно-технические экспертизы</w:t>
      </w:r>
      <w:r w:rsidR="00117F14">
        <w:rPr>
          <w:b/>
        </w:rPr>
        <w:t xml:space="preserve"> (СИТЭ)</w:t>
      </w:r>
      <w:r>
        <w:rPr>
          <w:b/>
        </w:rPr>
        <w:t xml:space="preserve">. </w:t>
      </w:r>
    </w:p>
    <w:p w:rsidR="00216C14" w:rsidRDefault="00216C14" w:rsidP="00216C14">
      <w:pPr>
        <w:tabs>
          <w:tab w:val="left" w:pos="284"/>
        </w:tabs>
        <w:jc w:val="both"/>
      </w:pPr>
    </w:p>
    <w:p w:rsidR="00216C14" w:rsidRDefault="00216C14" w:rsidP="00216C14">
      <w:pPr>
        <w:pStyle w:val="a3"/>
        <w:numPr>
          <w:ilvl w:val="0"/>
          <w:numId w:val="14"/>
        </w:numPr>
        <w:tabs>
          <w:tab w:val="left" w:pos="284"/>
        </w:tabs>
        <w:jc w:val="both"/>
      </w:pPr>
      <w:r>
        <w:t xml:space="preserve">Судебная пожарно-техническая экспертиза. </w:t>
      </w:r>
    </w:p>
    <w:p w:rsidR="00216C14" w:rsidRDefault="00216C14" w:rsidP="00216C14">
      <w:pPr>
        <w:pStyle w:val="a3"/>
        <w:numPr>
          <w:ilvl w:val="0"/>
          <w:numId w:val="14"/>
        </w:numPr>
        <w:tabs>
          <w:tab w:val="left" w:pos="284"/>
        </w:tabs>
        <w:ind w:left="0" w:firstLine="426"/>
        <w:jc w:val="both"/>
      </w:pPr>
      <w:r>
        <w:t xml:space="preserve">Судебная </w:t>
      </w:r>
      <w:proofErr w:type="spellStart"/>
      <w:r>
        <w:t>взрывотехническая</w:t>
      </w:r>
      <w:proofErr w:type="spellEnd"/>
      <w:r>
        <w:t xml:space="preserve"> экспертиза.  </w:t>
      </w:r>
    </w:p>
    <w:p w:rsidR="00216C14" w:rsidRDefault="00216C14" w:rsidP="00216C14">
      <w:pPr>
        <w:pStyle w:val="a3"/>
        <w:numPr>
          <w:ilvl w:val="0"/>
          <w:numId w:val="14"/>
        </w:numPr>
        <w:tabs>
          <w:tab w:val="left" w:pos="284"/>
        </w:tabs>
        <w:ind w:left="0" w:firstLine="426"/>
        <w:jc w:val="both"/>
      </w:pPr>
      <w:r>
        <w:t xml:space="preserve">Судебная компьютерно-техническая экспертиза. </w:t>
      </w:r>
    </w:p>
    <w:p w:rsidR="00216C14" w:rsidRDefault="00216C14" w:rsidP="00216C14">
      <w:pPr>
        <w:pStyle w:val="a3"/>
        <w:numPr>
          <w:ilvl w:val="0"/>
          <w:numId w:val="14"/>
        </w:numPr>
        <w:tabs>
          <w:tab w:val="left" w:pos="284"/>
        </w:tabs>
        <w:ind w:left="0" w:firstLine="426"/>
        <w:jc w:val="both"/>
      </w:pPr>
      <w:r>
        <w:t xml:space="preserve">Судебная дорожно-транспортная экспертиза. </w:t>
      </w:r>
    </w:p>
    <w:p w:rsidR="00272090" w:rsidRDefault="00272090" w:rsidP="00272090">
      <w:pPr>
        <w:tabs>
          <w:tab w:val="left" w:pos="993"/>
        </w:tabs>
        <w:ind w:left="567" w:firstLine="426"/>
        <w:jc w:val="both"/>
      </w:pPr>
    </w:p>
    <w:p w:rsidR="00216C14" w:rsidRDefault="00216C14" w:rsidP="00216C14">
      <w:pPr>
        <w:tabs>
          <w:tab w:val="left" w:pos="284"/>
        </w:tabs>
        <w:jc w:val="both"/>
        <w:rPr>
          <w:i/>
        </w:rPr>
      </w:pPr>
      <w:r>
        <w:rPr>
          <w:i/>
        </w:rPr>
        <w:t>Задание к семинару:</w:t>
      </w:r>
    </w:p>
    <w:p w:rsidR="00896554" w:rsidRDefault="00896554" w:rsidP="00676490">
      <w:pPr>
        <w:pStyle w:val="a3"/>
        <w:numPr>
          <w:ilvl w:val="0"/>
          <w:numId w:val="19"/>
        </w:numPr>
        <w:jc w:val="both"/>
      </w:pPr>
      <w:r>
        <w:t xml:space="preserve">Виды пожарно-технической экспертизы. Основные методы и методология судебной пожарно-технической экспертизы. </w:t>
      </w:r>
    </w:p>
    <w:p w:rsidR="001966C3" w:rsidRDefault="001966C3" w:rsidP="00676490">
      <w:pPr>
        <w:pStyle w:val="a3"/>
        <w:numPr>
          <w:ilvl w:val="0"/>
          <w:numId w:val="19"/>
        </w:numPr>
        <w:jc w:val="both"/>
      </w:pPr>
      <w:r>
        <w:t xml:space="preserve">Комплексные пожарно-технические и </w:t>
      </w:r>
      <w:proofErr w:type="spellStart"/>
      <w:r>
        <w:t>взрывотехнические</w:t>
      </w:r>
      <w:proofErr w:type="spellEnd"/>
      <w:r>
        <w:t xml:space="preserve"> экспертизы при установлении механизма </w:t>
      </w:r>
      <w:r w:rsidR="00150D19">
        <w:t>возникновения и развития пожара: особенности проведения.</w:t>
      </w:r>
    </w:p>
    <w:p w:rsidR="00C31BD3" w:rsidRDefault="00DD0C25" w:rsidP="00676490">
      <w:pPr>
        <w:pStyle w:val="a3"/>
        <w:numPr>
          <w:ilvl w:val="0"/>
          <w:numId w:val="19"/>
        </w:numPr>
        <w:jc w:val="both"/>
      </w:pPr>
      <w:r>
        <w:t xml:space="preserve">Типичные ситуации назначения компьютерно-технической экспертизы в </w:t>
      </w:r>
      <w:r w:rsidR="001966C3">
        <w:t>судопроизводстве.</w:t>
      </w:r>
    </w:p>
    <w:p w:rsidR="001966C3" w:rsidRDefault="00FA4C49" w:rsidP="00DD0C25">
      <w:pPr>
        <w:pStyle w:val="a3"/>
        <w:numPr>
          <w:ilvl w:val="0"/>
          <w:numId w:val="19"/>
        </w:numPr>
      </w:pPr>
      <w:r>
        <w:t>ДТП: виды судебных экспертиз (краткая характеристика); виды объектов судебной дорожно-транспортной экспертизы.</w:t>
      </w:r>
    </w:p>
    <w:sectPr w:rsidR="001966C3" w:rsidSect="002720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4BA"/>
    <w:multiLevelType w:val="hybridMultilevel"/>
    <w:tmpl w:val="55BEE2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4B29F9"/>
    <w:multiLevelType w:val="hybridMultilevel"/>
    <w:tmpl w:val="35A6A800"/>
    <w:lvl w:ilvl="0" w:tplc="AD40F7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063F8C"/>
    <w:multiLevelType w:val="hybridMultilevel"/>
    <w:tmpl w:val="E3220EFE"/>
    <w:lvl w:ilvl="0" w:tplc="A1244D7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EA5149"/>
    <w:multiLevelType w:val="multilevel"/>
    <w:tmpl w:val="8A3EFB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297" w:hanging="37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4">
    <w:nsid w:val="2C027238"/>
    <w:multiLevelType w:val="hybridMultilevel"/>
    <w:tmpl w:val="70E0B1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B6638"/>
    <w:multiLevelType w:val="hybridMultilevel"/>
    <w:tmpl w:val="55BEE2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63958AB"/>
    <w:multiLevelType w:val="hybridMultilevel"/>
    <w:tmpl w:val="85B01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012B4"/>
    <w:multiLevelType w:val="hybridMultilevel"/>
    <w:tmpl w:val="5C6C2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E6354F"/>
    <w:multiLevelType w:val="hybridMultilevel"/>
    <w:tmpl w:val="17463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32D1B"/>
    <w:multiLevelType w:val="multilevel"/>
    <w:tmpl w:val="A802D434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4"/>
      <w:numFmt w:val="decimal"/>
      <w:isLgl/>
      <w:lvlText w:val="%1.%2."/>
      <w:lvlJc w:val="left"/>
      <w:pPr>
        <w:ind w:left="-764" w:hanging="370"/>
      </w:pPr>
    </w:lvl>
    <w:lvl w:ilvl="2">
      <w:start w:val="1"/>
      <w:numFmt w:val="decimal"/>
      <w:isLgl/>
      <w:lvlText w:val="%1.%2.%3."/>
      <w:lvlJc w:val="left"/>
      <w:pPr>
        <w:ind w:left="-414" w:hanging="720"/>
      </w:pPr>
    </w:lvl>
    <w:lvl w:ilvl="3">
      <w:start w:val="1"/>
      <w:numFmt w:val="decimal"/>
      <w:isLgl/>
      <w:lvlText w:val="%1.%2.%3.%4."/>
      <w:lvlJc w:val="left"/>
      <w:pPr>
        <w:ind w:left="-414" w:hanging="720"/>
      </w:pPr>
    </w:lvl>
    <w:lvl w:ilvl="4">
      <w:start w:val="1"/>
      <w:numFmt w:val="decimal"/>
      <w:isLgl/>
      <w:lvlText w:val="%1.%2.%3.%4.%5."/>
      <w:lvlJc w:val="left"/>
      <w:pPr>
        <w:ind w:left="-54" w:hanging="1080"/>
      </w:pPr>
    </w:lvl>
    <w:lvl w:ilvl="5">
      <w:start w:val="1"/>
      <w:numFmt w:val="decimal"/>
      <w:isLgl/>
      <w:lvlText w:val="%1.%2.%3.%4.%5.%6."/>
      <w:lvlJc w:val="left"/>
      <w:pPr>
        <w:ind w:left="-54" w:hanging="1080"/>
      </w:pPr>
    </w:lvl>
    <w:lvl w:ilvl="6">
      <w:start w:val="1"/>
      <w:numFmt w:val="decimal"/>
      <w:isLgl/>
      <w:lvlText w:val="%1.%2.%3.%4.%5.%6.%7."/>
      <w:lvlJc w:val="left"/>
      <w:pPr>
        <w:ind w:left="306" w:hanging="1440"/>
      </w:p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</w:lvl>
    <w:lvl w:ilvl="8">
      <w:start w:val="1"/>
      <w:numFmt w:val="decimal"/>
      <w:isLgl/>
      <w:lvlText w:val="%1.%2.%3.%4.%5.%6.%7.%8.%9."/>
      <w:lvlJc w:val="left"/>
      <w:pPr>
        <w:ind w:left="666" w:hanging="1800"/>
      </w:pPr>
    </w:lvl>
  </w:abstractNum>
  <w:abstractNum w:abstractNumId="10">
    <w:nsid w:val="48CA3D69"/>
    <w:multiLevelType w:val="multilevel"/>
    <w:tmpl w:val="FA4008F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4."/>
      <w:lvlJc w:val="left"/>
      <w:pPr>
        <w:ind w:left="937" w:hanging="37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>
    <w:nsid w:val="4940645E"/>
    <w:multiLevelType w:val="hybridMultilevel"/>
    <w:tmpl w:val="B5A65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05884"/>
    <w:multiLevelType w:val="hybridMultilevel"/>
    <w:tmpl w:val="A19E9F8C"/>
    <w:lvl w:ilvl="0" w:tplc="72EAF1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1B34A10"/>
    <w:multiLevelType w:val="hybridMultilevel"/>
    <w:tmpl w:val="BB5A0688"/>
    <w:lvl w:ilvl="0" w:tplc="DB804C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CC7067"/>
    <w:multiLevelType w:val="hybridMultilevel"/>
    <w:tmpl w:val="62F00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D48BA"/>
    <w:multiLevelType w:val="hybridMultilevel"/>
    <w:tmpl w:val="3E42B9E4"/>
    <w:lvl w:ilvl="0" w:tplc="3BAA4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B391544"/>
    <w:multiLevelType w:val="hybridMultilevel"/>
    <w:tmpl w:val="0666E406"/>
    <w:lvl w:ilvl="0" w:tplc="25FC8B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A60218"/>
    <w:multiLevelType w:val="hybridMultilevel"/>
    <w:tmpl w:val="7C566F86"/>
    <w:lvl w:ilvl="0" w:tplc="D786C62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5"/>
  </w:num>
  <w:num w:numId="15">
    <w:abstractNumId w:val="14"/>
  </w:num>
  <w:num w:numId="16">
    <w:abstractNumId w:val="12"/>
  </w:num>
  <w:num w:numId="17">
    <w:abstractNumId w:val="15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14"/>
    <w:rsid w:val="00061865"/>
    <w:rsid w:val="00117F14"/>
    <w:rsid w:val="001215A8"/>
    <w:rsid w:val="00142645"/>
    <w:rsid w:val="00150D19"/>
    <w:rsid w:val="001966C3"/>
    <w:rsid w:val="00216C14"/>
    <w:rsid w:val="00272090"/>
    <w:rsid w:val="0033367A"/>
    <w:rsid w:val="003923B6"/>
    <w:rsid w:val="003974C8"/>
    <w:rsid w:val="005F3A53"/>
    <w:rsid w:val="00626D54"/>
    <w:rsid w:val="00646713"/>
    <w:rsid w:val="00676490"/>
    <w:rsid w:val="00701627"/>
    <w:rsid w:val="00727F1F"/>
    <w:rsid w:val="00896554"/>
    <w:rsid w:val="00960D49"/>
    <w:rsid w:val="009C3F61"/>
    <w:rsid w:val="00BC6314"/>
    <w:rsid w:val="00C31BD3"/>
    <w:rsid w:val="00DD0C25"/>
    <w:rsid w:val="00E3199D"/>
    <w:rsid w:val="00F856A2"/>
    <w:rsid w:val="00FA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Геля</cp:lastModifiedBy>
  <cp:revision>8</cp:revision>
  <dcterms:created xsi:type="dcterms:W3CDTF">2020-03-21T02:40:00Z</dcterms:created>
  <dcterms:modified xsi:type="dcterms:W3CDTF">2020-03-25T04:10:00Z</dcterms:modified>
</cp:coreProperties>
</file>