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</w:t>
      </w:r>
      <w:r w:rsidR="00951D3C">
        <w:rPr>
          <w:rFonts w:cs="Times New Roman"/>
          <w:caps/>
          <w:color w:val="000000"/>
          <w:sz w:val="28"/>
          <w:szCs w:val="28"/>
        </w:rPr>
        <w:t>,</w:t>
      </w:r>
      <w:r>
        <w:rPr>
          <w:rFonts w:cs="Times New Roman"/>
          <w:caps/>
          <w:color w:val="000000"/>
          <w:sz w:val="28"/>
          <w:szCs w:val="28"/>
        </w:rPr>
        <w:t xml:space="preserve"> ЭКОНОМИКИ</w:t>
      </w:r>
      <w:r w:rsidR="00951D3C">
        <w:rPr>
          <w:rFonts w:cs="Times New Roman"/>
          <w:caps/>
          <w:color w:val="000000"/>
          <w:sz w:val="28"/>
          <w:szCs w:val="28"/>
        </w:rPr>
        <w:t xml:space="preserve"> И ПРАВА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6873C3" w:rsidRDefault="00720659" w:rsidP="006873C3">
      <w:pPr>
        <w:spacing w:line="360" w:lineRule="auto"/>
        <w:jc w:val="center"/>
        <w:rPr>
          <w:b/>
          <w:sz w:val="32"/>
          <w:szCs w:val="32"/>
        </w:rPr>
      </w:pPr>
      <w:r w:rsidRPr="006873C3">
        <w:rPr>
          <w:b/>
          <w:sz w:val="32"/>
          <w:szCs w:val="32"/>
        </w:rPr>
        <w:t xml:space="preserve">Отчёт по </w:t>
      </w:r>
      <w:r w:rsidR="00665EF5" w:rsidRPr="006873C3">
        <w:rPr>
          <w:b/>
          <w:sz w:val="32"/>
          <w:szCs w:val="32"/>
        </w:rPr>
        <w:t>производстве</w:t>
      </w:r>
      <w:r w:rsidR="00DB1BC2" w:rsidRPr="006873C3">
        <w:rPr>
          <w:b/>
          <w:sz w:val="32"/>
          <w:szCs w:val="32"/>
        </w:rPr>
        <w:t>нной</w:t>
      </w:r>
      <w:r w:rsidRPr="006873C3">
        <w:rPr>
          <w:b/>
          <w:sz w:val="32"/>
          <w:szCs w:val="32"/>
        </w:rPr>
        <w:t xml:space="preserve"> практике</w:t>
      </w:r>
      <w:r w:rsidR="006530E1" w:rsidRPr="006873C3">
        <w:rPr>
          <w:b/>
          <w:sz w:val="32"/>
          <w:szCs w:val="32"/>
        </w:rPr>
        <w:br/>
        <w:t xml:space="preserve">проектно-технологической </w:t>
      </w:r>
      <w:r w:rsidR="00A95FFD" w:rsidRPr="006873C3">
        <w:rPr>
          <w:b/>
          <w:sz w:val="32"/>
          <w:szCs w:val="32"/>
        </w:rPr>
        <w:t>(Б</w:t>
      </w:r>
      <w:proofErr w:type="gramStart"/>
      <w:r w:rsidR="00A95FFD" w:rsidRPr="006873C3">
        <w:rPr>
          <w:b/>
          <w:sz w:val="32"/>
          <w:szCs w:val="32"/>
        </w:rPr>
        <w:t>2</w:t>
      </w:r>
      <w:proofErr w:type="gramEnd"/>
      <w:r w:rsidR="00A95FFD" w:rsidRPr="006873C3">
        <w:rPr>
          <w:b/>
          <w:sz w:val="32"/>
          <w:szCs w:val="32"/>
        </w:rPr>
        <w:t>.</w:t>
      </w:r>
      <w:r w:rsidR="00951D3C" w:rsidRPr="006873C3">
        <w:rPr>
          <w:b/>
          <w:sz w:val="32"/>
          <w:szCs w:val="32"/>
        </w:rPr>
        <w:t>О</w:t>
      </w:r>
      <w:r w:rsidR="00A95FFD" w:rsidRPr="006873C3">
        <w:rPr>
          <w:b/>
          <w:sz w:val="32"/>
          <w:szCs w:val="32"/>
        </w:rPr>
        <w:t>.</w:t>
      </w:r>
      <w:r w:rsidR="00951D3C" w:rsidRPr="006873C3">
        <w:rPr>
          <w:b/>
          <w:sz w:val="32"/>
          <w:szCs w:val="32"/>
        </w:rPr>
        <w:t>02(П)</w:t>
      </w:r>
      <w:r w:rsidR="00A95FFD" w:rsidRPr="006873C3">
        <w:rPr>
          <w:b/>
          <w:sz w:val="32"/>
          <w:szCs w:val="32"/>
        </w:rPr>
        <w:t>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029A" w:rsidTr="00EE0FFB">
        <w:trPr>
          <w:trHeight w:val="1475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CE5DC6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</w:t>
            </w:r>
            <w:proofErr w:type="gramStart"/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</w:t>
            </w:r>
            <w:r w:rsidR="00EE0FFB">
              <w:rPr>
                <w:rFonts w:eastAsia="DejaVu Sans" w:cs="Times New Roman"/>
                <w:kern w:val="1"/>
                <w:szCs w:val="24"/>
                <w:lang w:eastAsia="hi-IN" w:bidi="hi-IN"/>
              </w:rPr>
              <w:t>(</w:t>
            </w:r>
            <w:proofErr w:type="gramEnd"/>
            <w:r w:rsidR="00EE0FFB">
              <w:rPr>
                <w:rFonts w:eastAsia="DejaVu Sans" w:cs="Times New Roman"/>
                <w:kern w:val="1"/>
                <w:szCs w:val="24"/>
                <w:lang w:eastAsia="hi-IN" w:bidi="hi-IN"/>
              </w:rPr>
              <w:t>ка)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 w:rsidR="00611549">
              <w:rPr>
                <w:rFonts w:eastAsia="DejaVu Sans" w:cs="Times New Roman"/>
                <w:kern w:val="1"/>
                <w:szCs w:val="24"/>
                <w:lang w:eastAsia="hi-IN" w:bidi="hi-IN"/>
              </w:rPr>
              <w:t>4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ПИ</w:t>
            </w:r>
            <w:r w:rsidR="0021029A"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 w:rsidR="00356B31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EE0FFB">
        <w:trPr>
          <w:trHeight w:val="1993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CE5DC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="00CE5DC6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Марсенич Ирина Анатольевна</w:t>
            </w:r>
          </w:p>
        </w:tc>
      </w:tr>
      <w:tr w:rsidR="0021029A" w:rsidTr="00EE0FFB"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356B31">
        <w:rPr>
          <w:rFonts w:eastAsia="DejaVu Sans" w:cs="Times New Roman"/>
          <w:kern w:val="1"/>
          <w:szCs w:val="24"/>
          <w:lang w:eastAsia="hi-IN" w:bidi="hi-IN"/>
        </w:rPr>
        <w:t>5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6873C3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192162724" w:history="1">
            <w:r w:rsidR="006873C3" w:rsidRPr="00657DC9">
              <w:rPr>
                <w:rStyle w:val="a9"/>
                <w:noProof/>
                <w:lang w:bidi="hi-IN"/>
              </w:rPr>
              <w:t>ВВЕДЕНИЕ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_Toc192162724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3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5" w:history="1">
            <w:r w:rsidR="006873C3" w:rsidRPr="00657DC9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_Toc192162725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4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6" w:history="1">
            <w:r w:rsidR="006873C3" w:rsidRPr="00657DC9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_Toc192162726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4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7" w:history="1">
            <w:r w:rsidR="006873C3" w:rsidRPr="00657DC9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_Toc192162727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4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8" w:history="1">
            <w:r w:rsidR="006873C3" w:rsidRPr="00657DC9">
              <w:rPr>
                <w:rStyle w:val="a9"/>
                <w:noProof/>
                <w:lang w:bidi="hi-IN"/>
              </w:rPr>
              <w:t>1.3.  Бизнес</w:t>
            </w:r>
            <w:r w:rsidR="006873C3" w:rsidRPr="00657DC9">
              <w:rPr>
                <w:rStyle w:val="a9"/>
                <w:noProof/>
                <w:lang w:bidi="hi-IN"/>
              </w:rPr>
              <w:t>-</w:t>
            </w:r>
            <w:r w:rsidR="006873C3" w:rsidRPr="00657DC9">
              <w:rPr>
                <w:rStyle w:val="a9"/>
                <w:noProof/>
                <w:lang w:bidi="hi-IN"/>
              </w:rPr>
              <w:t>процессы предметной области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_Toc192162728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6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9" w:history="1">
            <w:r w:rsidR="006873C3" w:rsidRPr="00657DC9">
              <w:rPr>
                <w:rStyle w:val="a9"/>
                <w:noProof/>
                <w:lang w:bidi="hi-IN"/>
              </w:rPr>
              <w:t>1.4. Функционал системы и распределение участвующих исполнителей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_Toc192162729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7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0" w:history="1">
            <w:r w:rsidR="006873C3" w:rsidRPr="00657DC9">
              <w:rPr>
                <w:rStyle w:val="a9"/>
                <w:noProof/>
                <w:lang w:bidi="hi-IN"/>
              </w:rPr>
              <w:t>1.5. Обзор и анализ аналогов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_Toc192162730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8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1" w:history="1">
            <w:r w:rsidR="006873C3" w:rsidRPr="00657DC9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_Toc192162731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9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2" w:history="1">
            <w:r w:rsidR="006873C3" w:rsidRPr="00657DC9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_Toc192162732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9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3" w:history="1">
            <w:r w:rsidR="006873C3" w:rsidRPr="00657DC9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_Toc192162733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9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4" w:history="1">
            <w:r w:rsidR="006873C3" w:rsidRPr="00657DC9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_Toc192162734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10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5" w:history="1">
            <w:r w:rsidR="006873C3" w:rsidRPr="00657DC9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_Toc192162735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10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6" w:history="1">
            <w:r w:rsidR="006873C3" w:rsidRPr="00657DC9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_Toc192162736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10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7" w:history="1">
            <w:r w:rsidR="006873C3" w:rsidRPr="00657DC9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_Toc192162737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8" w:history="1">
            <w:r w:rsidR="006873C3" w:rsidRPr="00657DC9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6873C3" w:rsidRPr="00657DC9">
              <w:rPr>
                <w:rStyle w:val="a9"/>
                <w:noProof/>
                <w:lang w:val="en-US" w:bidi="hi-IN"/>
              </w:rPr>
              <w:t>IDEF</w:t>
            </w:r>
            <w:r w:rsidR="006873C3" w:rsidRPr="00657DC9">
              <w:rPr>
                <w:rStyle w:val="a9"/>
                <w:noProof/>
                <w:lang w:bidi="hi-IN"/>
              </w:rPr>
              <w:t>0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_Toc192162738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9" w:history="1">
            <w:r w:rsidR="006873C3" w:rsidRPr="00657DC9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_Toc192162739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40" w:history="1">
            <w:r w:rsidR="006873C3" w:rsidRPr="00657DC9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_Toc192162740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41" w:history="1">
            <w:r w:rsidR="006873C3" w:rsidRPr="00657DC9">
              <w:rPr>
                <w:rStyle w:val="a9"/>
                <w:noProof/>
                <w:lang w:bidi="hi-IN"/>
              </w:rPr>
              <w:t>ЗАКЛЮЧЕНИЕ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_Toc192162741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12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ED117F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42" w:history="1">
            <w:r w:rsidR="006873C3" w:rsidRPr="00657DC9">
              <w:rPr>
                <w:rStyle w:val="a9"/>
                <w:noProof/>
                <w:lang w:bidi="hi-IN"/>
              </w:rPr>
              <w:t>СПИСОК ЛИТЕРАТУРЫ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_Toc192162742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13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9C7FFD" w:rsidRDefault="009C7FFD">
      <w:pPr>
        <w:rPr>
          <w:rFonts w:eastAsia="DejaVu Sans" w:cs="Times New Roman"/>
          <w:kern w:val="1"/>
          <w:szCs w:val="24"/>
          <w:lang w:eastAsia="hi-IN" w:bidi="hi-IN"/>
        </w:rPr>
      </w:pPr>
    </w:p>
    <w:p w:rsidR="009C7FFD" w:rsidRDefault="009C7FFD">
      <w:pPr>
        <w:rPr>
          <w:rFonts w:eastAsia="DejaVu Sans" w:cs="Times New Roman"/>
          <w:kern w:val="1"/>
          <w:szCs w:val="24"/>
          <w:lang w:eastAsia="hi-IN" w:bidi="hi-IN"/>
        </w:rPr>
      </w:pPr>
    </w:p>
    <w:p w:rsidR="009C7FFD" w:rsidRDefault="009C7FFD">
      <w:pPr>
        <w:rPr>
          <w:rFonts w:eastAsia="DejaVu Sans" w:cs="Times New Roman"/>
          <w:kern w:val="1"/>
          <w:szCs w:val="24"/>
          <w:lang w:eastAsia="hi-IN" w:bidi="hi-IN"/>
        </w:rPr>
      </w:pPr>
    </w:p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0" w:name="_Toc192162724"/>
      <w:r w:rsidRPr="00A923FF">
        <w:lastRenderedPageBreak/>
        <w:t>ВВЕДЕНИЕ</w:t>
      </w:r>
      <w:bookmarkEnd w:id="0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604399" w:rsidRDefault="002D094E" w:rsidP="00227FD3">
      <w:pPr>
        <w:spacing w:after="0" w:line="360" w:lineRule="auto"/>
        <w:ind w:firstLine="709"/>
        <w:jc w:val="both"/>
        <w:rPr>
          <w:rFonts w:cs="Times New Roman"/>
          <w:lang w:val="en-US"/>
        </w:rPr>
      </w:pPr>
      <w:r w:rsidRPr="00604399">
        <w:rPr>
          <w:rFonts w:cs="Times New Roman"/>
        </w:rPr>
        <w:t>Целью производственной практики является</w:t>
      </w:r>
      <w:r w:rsidRPr="00604399">
        <w:rPr>
          <w:rFonts w:cs="Times New Roman"/>
          <w:lang w:val="en-US"/>
        </w:rPr>
        <w:t>:</w:t>
      </w:r>
    </w:p>
    <w:p w:rsidR="008D3EE3" w:rsidRPr="00604399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04399">
        <w:rPr>
          <w:rFonts w:cs="Times New Roman"/>
        </w:rPr>
        <w:t>Провести анализ функциональных требований к разрабатываемой системе</w:t>
      </w:r>
      <w:r w:rsidR="008D3EE3" w:rsidRPr="00604399">
        <w:rPr>
          <w:rFonts w:cs="Times New Roman"/>
        </w:rPr>
        <w:t>:</w:t>
      </w:r>
    </w:p>
    <w:p w:rsidR="0063084F" w:rsidRPr="00604399" w:rsidRDefault="0063084F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 w:rsidRPr="00604399">
        <w:rPr>
          <w:rFonts w:cs="Times New Roman"/>
        </w:rPr>
        <w:t>определ</w:t>
      </w:r>
      <w:r w:rsidR="008D3EE3" w:rsidRPr="00604399">
        <w:rPr>
          <w:rFonts w:cs="Times New Roman"/>
        </w:rPr>
        <w:t xml:space="preserve">ить </w:t>
      </w:r>
      <w:r w:rsidRPr="00604399">
        <w:rPr>
          <w:rFonts w:cs="Times New Roman"/>
        </w:rPr>
        <w:t>вид</w:t>
      </w:r>
      <w:r w:rsidR="008D3EE3" w:rsidRPr="00604399">
        <w:rPr>
          <w:rFonts w:cs="Times New Roman"/>
        </w:rPr>
        <w:t>ы</w:t>
      </w:r>
      <w:r w:rsidRPr="00604399">
        <w:rPr>
          <w:rFonts w:cs="Times New Roman"/>
        </w:rPr>
        <w:t xml:space="preserve"> деятельности предметной области организации, разработ</w:t>
      </w:r>
      <w:r w:rsidR="00604399" w:rsidRPr="00604399">
        <w:rPr>
          <w:rFonts w:cs="Times New Roman"/>
        </w:rPr>
        <w:t xml:space="preserve">ать организационную </w:t>
      </w:r>
      <w:r w:rsidRPr="00604399">
        <w:rPr>
          <w:rFonts w:cs="Times New Roman"/>
        </w:rPr>
        <w:t>модел</w:t>
      </w:r>
      <w:r w:rsidR="00604399" w:rsidRPr="00604399">
        <w:rPr>
          <w:rFonts w:cs="Times New Roman"/>
        </w:rPr>
        <w:t>ь</w:t>
      </w:r>
      <w:r w:rsidRPr="00604399">
        <w:rPr>
          <w:rFonts w:cs="Times New Roman"/>
        </w:rPr>
        <w:t xml:space="preserve"> и модели бизнес-процессов</w:t>
      </w:r>
      <w:r w:rsidR="008D3EE3" w:rsidRPr="00604399">
        <w:rPr>
          <w:rFonts w:cs="Times New Roman"/>
        </w:rPr>
        <w:t xml:space="preserve"> организации</w:t>
      </w:r>
    </w:p>
    <w:p w:rsidR="00604399" w:rsidRPr="00604399" w:rsidRDefault="00604399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>
        <w:rPr>
          <w:rFonts w:cs="Times New Roman"/>
        </w:rPr>
        <w:t xml:space="preserve">описать планируемый функционал разрабатываемой системы, </w:t>
      </w:r>
      <w:r w:rsidR="00D3799B">
        <w:rPr>
          <w:rFonts w:cs="Times New Roman"/>
        </w:rPr>
        <w:t xml:space="preserve">определить категории и функции пользователей системы, </w:t>
      </w:r>
      <w:r>
        <w:rPr>
          <w:rFonts w:cs="Times New Roman"/>
        </w:rPr>
        <w:t xml:space="preserve">построить </w:t>
      </w:r>
      <w:r w:rsidR="00D3799B">
        <w:rPr>
          <w:rFonts w:cs="Times New Roman"/>
        </w:rPr>
        <w:t>матрицу ответственности.</w:t>
      </w:r>
    </w:p>
    <w:p w:rsidR="00D3799B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04399">
        <w:rPr>
          <w:rFonts w:cs="Times New Roman"/>
        </w:rPr>
        <w:t xml:space="preserve">Провести анализ нефункциональных требований </w:t>
      </w:r>
      <w:r w:rsidR="00D3799B">
        <w:rPr>
          <w:rFonts w:cs="Times New Roman"/>
        </w:rPr>
        <w:t>к разрабатываемой системе:</w:t>
      </w:r>
    </w:p>
    <w:p w:rsidR="00A94E67" w:rsidRDefault="0050357D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 w:rsidRPr="00604399">
        <w:rPr>
          <w:rFonts w:cs="Times New Roman"/>
        </w:rPr>
        <w:t xml:space="preserve"> </w:t>
      </w:r>
      <w:r w:rsidR="007D2D90" w:rsidRPr="00604399">
        <w:rPr>
          <w:rFonts w:cs="Times New Roman"/>
        </w:rPr>
        <w:t>разработ</w:t>
      </w:r>
      <w:r w:rsidR="00A94E67">
        <w:rPr>
          <w:rFonts w:cs="Times New Roman"/>
        </w:rPr>
        <w:t xml:space="preserve">ать </w:t>
      </w:r>
      <w:r w:rsidR="007D2D90" w:rsidRPr="00604399">
        <w:rPr>
          <w:rFonts w:cs="Times New Roman"/>
        </w:rPr>
        <w:t>требовани</w:t>
      </w:r>
      <w:r w:rsidR="00A94E67">
        <w:rPr>
          <w:rFonts w:cs="Times New Roman"/>
        </w:rPr>
        <w:t>я</w:t>
      </w:r>
      <w:r w:rsidR="007D2D90" w:rsidRPr="00604399">
        <w:rPr>
          <w:rFonts w:cs="Times New Roman"/>
        </w:rPr>
        <w:t xml:space="preserve"> к автоматизированной системе согласно </w:t>
      </w:r>
      <w:r w:rsidR="00A94E67">
        <w:rPr>
          <w:rFonts w:cs="Times New Roman"/>
          <w:highlight w:val="yellow"/>
        </w:rPr>
        <w:t>ГОСТ 34.601-90 [3]</w:t>
      </w:r>
    </w:p>
    <w:p w:rsidR="00227FD3" w:rsidRPr="00604399" w:rsidRDefault="007D2D90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 w:rsidRPr="00604399">
        <w:rPr>
          <w:rFonts w:cs="Times New Roman"/>
        </w:rPr>
        <w:t xml:space="preserve"> </w:t>
      </w:r>
    </w:p>
    <w:p w:rsidR="00087222" w:rsidRPr="00604399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04399">
        <w:rPr>
          <w:rFonts w:cs="Times New Roman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1" w:name="_Toc192162725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1"/>
    </w:p>
    <w:p w:rsidR="00087222" w:rsidRDefault="005042A8" w:rsidP="005042A8">
      <w:pPr>
        <w:pStyle w:val="2"/>
      </w:pPr>
      <w:bookmarkStart w:id="2" w:name="_Toc192162726"/>
      <w:r w:rsidRPr="005042A8">
        <w:t>1.1. Виды деятельности предметной области</w:t>
      </w:r>
      <w:bookmarkEnd w:id="2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3" w:name="_Toc192162727"/>
      <w:r>
        <w:t>1.2 Структура предметной области</w:t>
      </w:r>
      <w:bookmarkEnd w:id="3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34446D">
        <w:rPr>
          <w:sz w:val="22"/>
          <w:highlight w:val="yellow"/>
          <w:lang w:eastAsia="hi-IN" w:bidi="hi-IN"/>
        </w:rPr>
        <w:t xml:space="preserve">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4" w:name="_Toc192162728"/>
      <w:r>
        <w:lastRenderedPageBreak/>
        <w:t>1.3.  Бизнес-процессы предметной области</w:t>
      </w:r>
      <w:bookmarkEnd w:id="4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7E12DB">
        <w:rPr>
          <w:sz w:val="22"/>
          <w:highlight w:val="yellow"/>
          <w:lang w:eastAsia="hi-IN" w:bidi="hi-IN"/>
        </w:rPr>
        <w:t xml:space="preserve">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7E12DB">
        <w:rPr>
          <w:sz w:val="22"/>
          <w:highlight w:val="yellow"/>
          <w:lang w:eastAsia="hi-IN" w:bidi="hi-IN"/>
        </w:rPr>
        <w:t xml:space="preserve">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307EE" w:rsidRPr="00E307EE" w:rsidRDefault="00E307EE" w:rsidP="00E307EE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>
        <w:rPr>
          <w:color w:val="FF0000"/>
          <w:lang w:eastAsia="hi-IN" w:bidi="hi-IN"/>
        </w:rPr>
        <w:t xml:space="preserve">Обязательно в этом разделе привести </w:t>
      </w:r>
      <w:r w:rsidRPr="00E307EE">
        <w:rPr>
          <w:color w:val="FF0000"/>
          <w:lang w:eastAsia="hi-IN" w:bidi="hi-IN"/>
        </w:rPr>
        <w:t>описание процесса, требующего автоматизации</w:t>
      </w:r>
      <w:r>
        <w:rPr>
          <w:color w:val="FF0000"/>
          <w:lang w:eastAsia="hi-IN" w:bidi="hi-IN"/>
        </w:rPr>
        <w:t xml:space="preserve">. Как он проходит сейчас (или его нет совсем) и как он должен выполняться с использованием </w:t>
      </w:r>
      <w:proofErr w:type="spellStart"/>
      <w:r>
        <w:rPr>
          <w:color w:val="FF0000"/>
          <w:lang w:eastAsia="hi-IN" w:bidi="hi-IN"/>
        </w:rPr>
        <w:t>АИС</w:t>
      </w:r>
      <w:proofErr w:type="spellEnd"/>
      <w:r>
        <w:rPr>
          <w:color w:val="FF0000"/>
          <w:lang w:eastAsia="hi-IN" w:bidi="hi-IN"/>
        </w:rPr>
        <w:t xml:space="preserve"> (АРМ).</w:t>
      </w:r>
      <w:r w:rsidR="004C58E3">
        <w:rPr>
          <w:color w:val="FF0000"/>
          <w:lang w:eastAsia="hi-IN" w:bidi="hi-IN"/>
        </w:rPr>
        <w:t xml:space="preserve">  Должно быть понятно, что именно собираетесь автомат</w:t>
      </w:r>
      <w:r w:rsidR="00795243">
        <w:rPr>
          <w:color w:val="FF0000"/>
          <w:lang w:eastAsia="hi-IN" w:bidi="hi-IN"/>
        </w:rPr>
        <w:t>изировать – назначение системы.</w:t>
      </w:r>
    </w:p>
    <w:p w:rsidR="00E307EE" w:rsidRDefault="00E307EE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307EE" w:rsidRDefault="00E307EE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5" w:name="_Toc192162729"/>
      <w:r>
        <w:t xml:space="preserve">1.4. </w:t>
      </w:r>
      <w:r w:rsidR="006873C3">
        <w:t>Функционал системы и р</w:t>
      </w:r>
      <w:r>
        <w:t>аспределение участвующих исполнителей</w:t>
      </w:r>
      <w:bookmarkEnd w:id="5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9C2D68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9C2D68">
        <w:rPr>
          <w:color w:val="FF0000"/>
          <w:lang w:eastAsia="hi-IN" w:bidi="hi-IN"/>
        </w:rPr>
        <w:t xml:space="preserve">Описать </w:t>
      </w:r>
      <w:r w:rsidR="004C58E3">
        <w:rPr>
          <w:color w:val="FF0000"/>
          <w:lang w:eastAsia="hi-IN" w:bidi="hi-IN"/>
        </w:rPr>
        <w:t xml:space="preserve">(детально) </w:t>
      </w:r>
      <w:r w:rsidRPr="009C2D68">
        <w:rPr>
          <w:color w:val="FF0000"/>
          <w:lang w:eastAsia="hi-IN" w:bidi="hi-IN"/>
        </w:rPr>
        <w:t>предполагаемый функционал системы, классы пользователей, которые будут взаимодействовать с системой, построить матрицу ответственности</w:t>
      </w:r>
    </w:p>
    <w:p w:rsidR="004C58E3" w:rsidRDefault="004C58E3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Default="004C58E3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Pr="009C2D68" w:rsidRDefault="004C58E3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A94E67" w:rsidRDefault="00E9075C" w:rsidP="00A94E67">
      <w:pPr>
        <w:pStyle w:val="2"/>
      </w:pPr>
      <w:r>
        <w:br w:type="page"/>
      </w:r>
      <w:bookmarkStart w:id="6" w:name="_Toc192162730"/>
      <w:r w:rsidR="00F4151C">
        <w:lastRenderedPageBreak/>
        <w:t>1.5</w:t>
      </w:r>
      <w:r w:rsidR="00A94E67">
        <w:t xml:space="preserve">. </w:t>
      </w:r>
      <w:r w:rsidR="00F4151C">
        <w:t>Обзор и анализ аналогов</w:t>
      </w:r>
      <w:bookmarkEnd w:id="6"/>
    </w:p>
    <w:p w:rsidR="00F4151C" w:rsidRDefault="00F4151C" w:rsidP="00F4151C">
      <w:pPr>
        <w:rPr>
          <w:lang w:eastAsia="hi-IN" w:bidi="hi-IN"/>
        </w:rPr>
      </w:pPr>
    </w:p>
    <w:p w:rsidR="00F4151C" w:rsidRPr="009C2D68" w:rsidRDefault="003015CA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9C2D68">
        <w:rPr>
          <w:color w:val="FF0000"/>
          <w:lang w:eastAsia="hi-IN" w:bidi="hi-IN"/>
        </w:rPr>
        <w:t>Провести обзор и анализ (сравнение) аналогичных решений на рынке программного обеспечения.</w:t>
      </w:r>
    </w:p>
    <w:p w:rsidR="003015CA" w:rsidRPr="004C58E3" w:rsidRDefault="004C58E3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4C58E3">
        <w:rPr>
          <w:color w:val="FF0000"/>
          <w:lang w:eastAsia="hi-IN" w:bidi="hi-IN"/>
        </w:rPr>
        <w:t>Обязательно включить в список источников ссылки на ресурсы, которые использовали при анализе аналогов</w:t>
      </w:r>
    </w:p>
    <w:p w:rsidR="00F4151C" w:rsidRDefault="00F4151C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Default="004C58E3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Pr="004C58E3" w:rsidRDefault="004C58E3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>
        <w:rPr>
          <w:color w:val="FF0000"/>
          <w:lang w:eastAsia="hi-IN" w:bidi="hi-IN"/>
        </w:rPr>
        <w:t xml:space="preserve">Сделать вывод, почему предпочтение можно отдать разрабатываемой системе или какие черты </w:t>
      </w:r>
      <w:r w:rsidR="00732B45">
        <w:rPr>
          <w:color w:val="FF0000"/>
          <w:lang w:eastAsia="hi-IN" w:bidi="hi-IN"/>
        </w:rPr>
        <w:t>будут отличать вашу систему от аналогов.</w:t>
      </w:r>
    </w:p>
    <w:p w:rsidR="00E9075C" w:rsidRDefault="00E9075C">
      <w:pPr>
        <w:rPr>
          <w:lang w:eastAsia="hi-IN" w:bidi="hi-IN"/>
        </w:rPr>
      </w:pPr>
    </w:p>
    <w:p w:rsidR="00F4151C" w:rsidRDefault="00F4151C">
      <w:pPr>
        <w:rPr>
          <w:rFonts w:eastAsia="DejaVu Sans" w:cs="Times New Roman"/>
          <w:b/>
          <w:kern w:val="1"/>
          <w:szCs w:val="24"/>
          <w:lang w:eastAsia="hi-IN" w:bidi="hi-IN"/>
        </w:rPr>
      </w:pPr>
      <w:r>
        <w:br w:type="page"/>
      </w:r>
    </w:p>
    <w:p w:rsidR="004B4C25" w:rsidRDefault="00254F89" w:rsidP="00254F89">
      <w:pPr>
        <w:pStyle w:val="1"/>
      </w:pPr>
      <w:bookmarkStart w:id="7" w:name="_Toc192162731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192162732"/>
      <w:r>
        <w:t>2.1. Требования к сети и телекоммуникациям</w:t>
      </w:r>
      <w:bookmarkEnd w:id="8"/>
    </w:p>
    <w:p w:rsidR="007E12DB" w:rsidRDefault="00F4151C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>
        <w:rPr>
          <w:color w:val="FF0000"/>
          <w:lang w:eastAsia="hi-IN" w:bidi="hi-IN"/>
        </w:rPr>
        <w:t>Описать</w:t>
      </w:r>
      <w:r w:rsidR="003015CA">
        <w:rPr>
          <w:color w:val="FF0000"/>
          <w:lang w:eastAsia="hi-IN" w:bidi="hi-IN"/>
        </w:rPr>
        <w:t>,</w:t>
      </w:r>
      <w:r>
        <w:rPr>
          <w:color w:val="FF0000"/>
          <w:lang w:eastAsia="hi-IN" w:bidi="hi-IN"/>
        </w:rPr>
        <w:t xml:space="preserve"> как будет взаимодействовать система с локальной и/или глобальной сетью. </w:t>
      </w:r>
      <w:r w:rsidR="003015CA">
        <w:rPr>
          <w:color w:val="FF0000"/>
          <w:lang w:eastAsia="hi-IN" w:bidi="hi-IN"/>
        </w:rPr>
        <w:t>Привести технические характеристики сети, необходимые для полноценного функционирования системы</w:t>
      </w:r>
      <w:r w:rsidR="00732B45">
        <w:rPr>
          <w:color w:val="FF0000"/>
          <w:lang w:eastAsia="hi-IN" w:bidi="hi-IN"/>
        </w:rPr>
        <w:t>.</w:t>
      </w:r>
    </w:p>
    <w:p w:rsidR="00732B45" w:rsidRPr="00F4151C" w:rsidRDefault="00732B45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192162733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732B45" w:rsidRDefault="00732B45" w:rsidP="005C5E8A">
      <w:pPr>
        <w:spacing w:line="360" w:lineRule="auto"/>
        <w:jc w:val="both"/>
      </w:pPr>
    </w:p>
    <w:p w:rsidR="00732B45" w:rsidRDefault="00732B45" w:rsidP="00732B45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732B45">
        <w:rPr>
          <w:color w:val="FF0000"/>
          <w:lang w:eastAsia="hi-IN" w:bidi="hi-IN"/>
        </w:rPr>
        <w:t>Можно привести</w:t>
      </w:r>
      <w:r>
        <w:rPr>
          <w:color w:val="FF0000"/>
          <w:lang w:eastAsia="hi-IN" w:bidi="hi-IN"/>
        </w:rPr>
        <w:t xml:space="preserve"> </w:t>
      </w:r>
      <w:r w:rsidR="00712678">
        <w:rPr>
          <w:color w:val="FF0000"/>
          <w:lang w:eastAsia="hi-IN" w:bidi="hi-IN"/>
        </w:rPr>
        <w:t>наброски (макеты) окон приложения (</w:t>
      </w:r>
      <w:proofErr w:type="spellStart"/>
      <w:r w:rsidR="00712678">
        <w:rPr>
          <w:color w:val="FF0000"/>
          <w:lang w:eastAsia="hi-IN" w:bidi="hi-IN"/>
        </w:rPr>
        <w:t>АИС</w:t>
      </w:r>
      <w:proofErr w:type="spellEnd"/>
      <w:r w:rsidR="00712678">
        <w:rPr>
          <w:color w:val="FF0000"/>
          <w:lang w:eastAsia="hi-IN" w:bidi="hi-IN"/>
        </w:rPr>
        <w:t>), если есть черновой вариант разработки</w:t>
      </w:r>
    </w:p>
    <w:p w:rsidR="00712678" w:rsidRPr="00732B45" w:rsidRDefault="00712678" w:rsidP="00732B45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192162734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192162735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  <w:bookmarkStart w:id="12" w:name="_GoBack"/>
      <w:bookmarkEnd w:id="12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3" w:name="_Toc192162736"/>
      <w:r>
        <w:t>2.5. Требования к информационной безопасности</w:t>
      </w:r>
      <w:bookmarkEnd w:id="13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Pr="00E66DDA" w:rsidRDefault="003015CA" w:rsidP="002168A7">
      <w:pPr>
        <w:spacing w:after="0" w:line="360" w:lineRule="auto"/>
        <w:ind w:firstLine="708"/>
        <w:jc w:val="both"/>
        <w:rPr>
          <w:color w:val="FF0000"/>
          <w:szCs w:val="24"/>
        </w:rPr>
      </w:pPr>
      <w:r w:rsidRPr="00E66DDA">
        <w:rPr>
          <w:color w:val="FF0000"/>
          <w:szCs w:val="24"/>
        </w:rPr>
        <w:t xml:space="preserve">Привести описание </w:t>
      </w:r>
      <w:r w:rsidR="00CE21E5" w:rsidRPr="00E66DDA">
        <w:rPr>
          <w:color w:val="FF0000"/>
          <w:szCs w:val="24"/>
        </w:rPr>
        <w:t xml:space="preserve">основных моментов, связанных с защитой системы и информации в ней. Рассмотреть классы защиты систем. Требования к защите персональных данных. </w:t>
      </w: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4" w:name="_Toc192162737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4"/>
    </w:p>
    <w:p w:rsidR="004E3F38" w:rsidRPr="004E3F38" w:rsidRDefault="004E3F38" w:rsidP="004E3F38">
      <w:pPr>
        <w:pStyle w:val="2"/>
      </w:pPr>
      <w:bookmarkStart w:id="15" w:name="_Toc192162738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5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6" w:name="_Toc192162739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6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7" w:name="_Toc192162740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7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B86FCE" w:rsidRDefault="00B86FCE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B86FCE" w:rsidRDefault="00B86FCE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B86FCE" w:rsidRDefault="00B86FCE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8" w:name="_Toc192162741"/>
      <w:r>
        <w:lastRenderedPageBreak/>
        <w:t>ЗАКЛЮЧЕНИЕ</w:t>
      </w:r>
      <w:bookmarkEnd w:id="18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9" w:name="_Toc192162742"/>
      <w:r>
        <w:lastRenderedPageBreak/>
        <w:t>СПИСОК ЛИТЕРАТУРЫ</w:t>
      </w:r>
      <w:bookmarkEnd w:id="19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7F" w:rsidRDefault="00ED117F">
      <w:pPr>
        <w:spacing w:after="0" w:line="240" w:lineRule="auto"/>
      </w:pPr>
      <w:r>
        <w:separator/>
      </w:r>
    </w:p>
  </w:endnote>
  <w:endnote w:type="continuationSeparator" w:id="0">
    <w:p w:rsidR="00ED117F" w:rsidRDefault="00ED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 w:rsidP="009C2D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D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7F" w:rsidRDefault="00ED117F">
      <w:pPr>
        <w:spacing w:after="0" w:line="240" w:lineRule="auto"/>
      </w:pPr>
      <w:r>
        <w:separator/>
      </w:r>
    </w:p>
  </w:footnote>
  <w:footnote w:type="continuationSeparator" w:id="0">
    <w:p w:rsidR="00ED117F" w:rsidRDefault="00ED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027"/>
    <w:multiLevelType w:val="hybridMultilevel"/>
    <w:tmpl w:val="AA60AA4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01945"/>
    <w:multiLevelType w:val="multilevel"/>
    <w:tmpl w:val="4D922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172C3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C390B"/>
    <w:multiLevelType w:val="multilevel"/>
    <w:tmpl w:val="3ED275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6210BA"/>
    <w:multiLevelType w:val="multilevel"/>
    <w:tmpl w:val="4D922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5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16"/>
  </w:num>
  <w:num w:numId="14">
    <w:abstractNumId w:val="9"/>
  </w:num>
  <w:num w:numId="15">
    <w:abstractNumId w:val="7"/>
  </w:num>
  <w:num w:numId="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15CA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56B31"/>
    <w:rsid w:val="00366104"/>
    <w:rsid w:val="00375E9D"/>
    <w:rsid w:val="00380E4E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C58E3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18B"/>
    <w:rsid w:val="00584D4E"/>
    <w:rsid w:val="0058610A"/>
    <w:rsid w:val="005A3361"/>
    <w:rsid w:val="005A6CF1"/>
    <w:rsid w:val="005B3B7A"/>
    <w:rsid w:val="005C5E8A"/>
    <w:rsid w:val="005D02B9"/>
    <w:rsid w:val="00604399"/>
    <w:rsid w:val="00610131"/>
    <w:rsid w:val="00611549"/>
    <w:rsid w:val="00626B3F"/>
    <w:rsid w:val="0063084F"/>
    <w:rsid w:val="00652AE7"/>
    <w:rsid w:val="006530E1"/>
    <w:rsid w:val="00665EF5"/>
    <w:rsid w:val="006873C3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12678"/>
    <w:rsid w:val="00720659"/>
    <w:rsid w:val="00732B45"/>
    <w:rsid w:val="007331AE"/>
    <w:rsid w:val="00736C75"/>
    <w:rsid w:val="00737C8C"/>
    <w:rsid w:val="00751D3D"/>
    <w:rsid w:val="007568FD"/>
    <w:rsid w:val="0076163F"/>
    <w:rsid w:val="00763ABA"/>
    <w:rsid w:val="00773D0C"/>
    <w:rsid w:val="00795243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448A0"/>
    <w:rsid w:val="00860EE5"/>
    <w:rsid w:val="008745DB"/>
    <w:rsid w:val="00887B27"/>
    <w:rsid w:val="008976B5"/>
    <w:rsid w:val="008A2F07"/>
    <w:rsid w:val="008A422A"/>
    <w:rsid w:val="008B1477"/>
    <w:rsid w:val="008C408A"/>
    <w:rsid w:val="008C4787"/>
    <w:rsid w:val="008C65DA"/>
    <w:rsid w:val="008D104A"/>
    <w:rsid w:val="008D3EE3"/>
    <w:rsid w:val="008F0CB3"/>
    <w:rsid w:val="0091576B"/>
    <w:rsid w:val="00930FB4"/>
    <w:rsid w:val="0093418F"/>
    <w:rsid w:val="00951D3C"/>
    <w:rsid w:val="009B70E8"/>
    <w:rsid w:val="009C2D68"/>
    <w:rsid w:val="009C6416"/>
    <w:rsid w:val="009C7FFD"/>
    <w:rsid w:val="009D35E0"/>
    <w:rsid w:val="009D5908"/>
    <w:rsid w:val="009E7CEB"/>
    <w:rsid w:val="00A00322"/>
    <w:rsid w:val="00A153BB"/>
    <w:rsid w:val="00A22E39"/>
    <w:rsid w:val="00A27FB6"/>
    <w:rsid w:val="00A31B9E"/>
    <w:rsid w:val="00A33B9A"/>
    <w:rsid w:val="00A40398"/>
    <w:rsid w:val="00A66022"/>
    <w:rsid w:val="00A67B88"/>
    <w:rsid w:val="00A868E9"/>
    <w:rsid w:val="00A923FF"/>
    <w:rsid w:val="00A94E67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40414"/>
    <w:rsid w:val="00B80E68"/>
    <w:rsid w:val="00B86FCE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CE21E5"/>
    <w:rsid w:val="00CE5DC6"/>
    <w:rsid w:val="00D00CD9"/>
    <w:rsid w:val="00D326AE"/>
    <w:rsid w:val="00D3799B"/>
    <w:rsid w:val="00D416CB"/>
    <w:rsid w:val="00D92DF3"/>
    <w:rsid w:val="00D976A0"/>
    <w:rsid w:val="00DA3844"/>
    <w:rsid w:val="00DB1BC2"/>
    <w:rsid w:val="00DC08EF"/>
    <w:rsid w:val="00DD2ECC"/>
    <w:rsid w:val="00DE7BC3"/>
    <w:rsid w:val="00DF1CD5"/>
    <w:rsid w:val="00DF3F97"/>
    <w:rsid w:val="00E04DF1"/>
    <w:rsid w:val="00E1338A"/>
    <w:rsid w:val="00E208F9"/>
    <w:rsid w:val="00E307EE"/>
    <w:rsid w:val="00E472F8"/>
    <w:rsid w:val="00E62C14"/>
    <w:rsid w:val="00E66DDA"/>
    <w:rsid w:val="00E832E0"/>
    <w:rsid w:val="00E85BEC"/>
    <w:rsid w:val="00E9075C"/>
    <w:rsid w:val="00EA5FB6"/>
    <w:rsid w:val="00EA7525"/>
    <w:rsid w:val="00EC349E"/>
    <w:rsid w:val="00ED117F"/>
    <w:rsid w:val="00ED6E42"/>
    <w:rsid w:val="00EE0FFB"/>
    <w:rsid w:val="00EE3297"/>
    <w:rsid w:val="00EE60FB"/>
    <w:rsid w:val="00F07E15"/>
    <w:rsid w:val="00F12DA1"/>
    <w:rsid w:val="00F4151C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1083-58CE-44E3-9D86-F8134840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7</cp:revision>
  <cp:lastPrinted>2018-06-03T22:11:00Z</cp:lastPrinted>
  <dcterms:created xsi:type="dcterms:W3CDTF">2023-01-30T08:38:00Z</dcterms:created>
  <dcterms:modified xsi:type="dcterms:W3CDTF">2025-04-10T05:18:00Z</dcterms:modified>
</cp:coreProperties>
</file>