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>ИНСТИТУТ ЦИФРОВЫХ ТЕХНОЛОГИЙ</w:t>
      </w:r>
      <w:r w:rsidR="00951D3C">
        <w:rPr>
          <w:rFonts w:cs="Times New Roman"/>
          <w:caps/>
          <w:color w:val="000000"/>
          <w:sz w:val="28"/>
          <w:szCs w:val="28"/>
        </w:rPr>
        <w:t>,</w:t>
      </w:r>
      <w:r>
        <w:rPr>
          <w:rFonts w:cs="Times New Roman"/>
          <w:caps/>
          <w:color w:val="000000"/>
          <w:sz w:val="28"/>
          <w:szCs w:val="28"/>
        </w:rPr>
        <w:t xml:space="preserve"> ЭКОНОМИКИ</w:t>
      </w:r>
      <w:r w:rsidR="00951D3C">
        <w:rPr>
          <w:rFonts w:cs="Times New Roman"/>
          <w:caps/>
          <w:color w:val="000000"/>
          <w:sz w:val="28"/>
          <w:szCs w:val="28"/>
        </w:rPr>
        <w:t xml:space="preserve"> И ПРАВА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>
        <w:rPr>
          <w:rFonts w:cs="Times New Roman"/>
          <w:color w:val="000000"/>
          <w:sz w:val="28"/>
          <w:szCs w:val="28"/>
        </w:rPr>
        <w:t xml:space="preserve">точных </w:t>
      </w:r>
      <w:r w:rsidRPr="007318D5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естественных </w:t>
      </w:r>
      <w:r w:rsidRPr="007318D5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аук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</w:p>
    <w:p w:rsidR="00720659" w:rsidRPr="006530E1" w:rsidRDefault="00720659" w:rsidP="006530E1">
      <w:pPr>
        <w:pStyle w:val="1"/>
        <w:rPr>
          <w:rFonts w:eastAsia="Times New Roman"/>
          <w:sz w:val="32"/>
        </w:rPr>
      </w:pPr>
      <w:r w:rsidRPr="00DF1CD5">
        <w:rPr>
          <w:rFonts w:eastAsia="Times New Roman"/>
          <w:sz w:val="32"/>
        </w:rPr>
        <w:t xml:space="preserve">Отчёт по </w:t>
      </w:r>
      <w:r w:rsidR="00665EF5">
        <w:rPr>
          <w:rFonts w:eastAsia="Times New Roman"/>
          <w:sz w:val="32"/>
        </w:rPr>
        <w:t>производстве</w:t>
      </w:r>
      <w:r w:rsidR="00DB1BC2">
        <w:rPr>
          <w:rFonts w:eastAsia="Times New Roman"/>
          <w:sz w:val="32"/>
        </w:rPr>
        <w:t>нной</w:t>
      </w:r>
      <w:r w:rsidRPr="00DF1CD5">
        <w:rPr>
          <w:rFonts w:eastAsia="Times New Roman"/>
          <w:sz w:val="32"/>
        </w:rPr>
        <w:t xml:space="preserve"> практике</w:t>
      </w:r>
      <w:r w:rsidR="006530E1">
        <w:rPr>
          <w:rFonts w:eastAsia="Times New Roman"/>
          <w:sz w:val="32"/>
        </w:rPr>
        <w:br/>
      </w:r>
      <w:r w:rsidR="006530E1" w:rsidRPr="006530E1">
        <w:rPr>
          <w:rFonts w:eastAsia="Times New Roman"/>
          <w:sz w:val="32"/>
        </w:rPr>
        <w:t>проектно-технологическ</w:t>
      </w:r>
      <w:r w:rsidR="006530E1">
        <w:rPr>
          <w:rFonts w:eastAsia="Times New Roman"/>
          <w:sz w:val="32"/>
        </w:rPr>
        <w:t xml:space="preserve">ой </w:t>
      </w:r>
      <w:r w:rsidR="00A95FFD">
        <w:rPr>
          <w:rFonts w:eastAsia="Times New Roman"/>
          <w:sz w:val="32"/>
        </w:rPr>
        <w:t>(Б2.</w:t>
      </w:r>
      <w:r w:rsidR="00951D3C">
        <w:rPr>
          <w:rFonts w:eastAsia="Times New Roman"/>
          <w:sz w:val="32"/>
        </w:rPr>
        <w:t>О</w:t>
      </w:r>
      <w:r w:rsidR="00A95FFD">
        <w:rPr>
          <w:rFonts w:eastAsia="Times New Roman"/>
          <w:sz w:val="32"/>
        </w:rPr>
        <w:t>.</w:t>
      </w:r>
      <w:r w:rsidR="00951D3C">
        <w:rPr>
          <w:rFonts w:eastAsia="Times New Roman"/>
          <w:sz w:val="32"/>
        </w:rPr>
        <w:t>02(П)</w:t>
      </w:r>
      <w:r w:rsidR="00A95FFD">
        <w:rPr>
          <w:rFonts w:eastAsia="Times New Roman"/>
          <w:sz w:val="32"/>
        </w:rPr>
        <w:t>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21029A" w:rsidTr="00EE0FFB">
        <w:trPr>
          <w:trHeight w:val="1475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EE0FFB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тудент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(ка)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 w:rsidR="00611549">
              <w:rPr>
                <w:rFonts w:eastAsia="DejaVu Sans" w:cs="Times New Roman"/>
                <w:kern w:val="1"/>
                <w:szCs w:val="24"/>
                <w:lang w:eastAsia="hi-IN" w:bidi="hi-IN"/>
              </w:rPr>
              <w:t>4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курса группы ПИ</w:t>
            </w:r>
            <w:r w:rsidR="0021029A">
              <w:rPr>
                <w:rFonts w:eastAsia="DejaVu Sans" w:cs="Times New Roman"/>
                <w:kern w:val="1"/>
                <w:szCs w:val="24"/>
                <w:lang w:eastAsia="hi-IN" w:bidi="hi-IN"/>
              </w:rPr>
              <w:t>Б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-</w:t>
            </w:r>
            <w:r w:rsidR="006530E1">
              <w:rPr>
                <w:rFonts w:eastAsia="DejaVu Sans" w:cs="Times New Roman"/>
                <w:kern w:val="1"/>
                <w:szCs w:val="24"/>
                <w:lang w:eastAsia="hi-IN" w:bidi="hi-IN"/>
              </w:rPr>
              <w:t>9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  <w:bookmarkStart w:id="0" w:name="_GoBack"/>
            <w:bookmarkEnd w:id="0"/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EE0FFB">
        <w:trPr>
          <w:trHeight w:val="1993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6530E1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02466">
              <w:rPr>
                <w:rFonts w:eastAsia="DejaVu Sans" w:cs="Times New Roman"/>
                <w:kern w:val="1"/>
                <w:szCs w:val="24"/>
                <w:lang w:eastAsia="hi-IN" w:bidi="hi-IN"/>
              </w:rPr>
              <w:t>точных и естественных наук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r w:rsidR="006530E1">
              <w:rPr>
                <w:rFonts w:eastAsia="DejaVu Sans" w:cs="Times New Roman"/>
                <w:kern w:val="1"/>
                <w:szCs w:val="24"/>
                <w:lang w:eastAsia="hi-IN" w:bidi="hi-IN"/>
              </w:rPr>
              <w:t>Казарян Джемма Манвеловн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а</w:t>
            </w:r>
          </w:p>
        </w:tc>
      </w:tr>
      <w:tr w:rsidR="0021029A" w:rsidTr="00EE0FFB"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 (организации):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</w:tbl>
    <w:p w:rsidR="00DF1CD5" w:rsidRDefault="00DF1CD5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6530E1">
        <w:rPr>
          <w:rFonts w:eastAsia="DejaVu Sans" w:cs="Times New Roman"/>
          <w:kern w:val="1"/>
          <w:szCs w:val="24"/>
          <w:lang w:eastAsia="hi-IN" w:bidi="hi-IN"/>
        </w:rPr>
        <w:t>3</w:t>
      </w:r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p w:rsidR="00A923FF" w:rsidRDefault="00A923FF" w:rsidP="00A923FF">
          <w:pPr>
            <w:pStyle w:val="a8"/>
          </w:pPr>
          <w:r>
            <w:t>Оглавление</w:t>
          </w:r>
        </w:p>
        <w:p w:rsidR="003B5190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65933372" w:history="1">
            <w:r w:rsidR="003B5190" w:rsidRPr="00B11933">
              <w:rPr>
                <w:rStyle w:val="a9"/>
                <w:noProof/>
                <w:lang w:bidi="hi-IN"/>
              </w:rPr>
              <w:t>ВВЕДЕНИЕ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3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3" w:history="1">
            <w:r w:rsidR="003B5190" w:rsidRPr="00B11933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4" w:history="1">
            <w:r w:rsidR="003B5190" w:rsidRPr="00B11933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5" w:history="1">
            <w:r w:rsidR="003B5190" w:rsidRPr="00B11933">
              <w:rPr>
                <w:rStyle w:val="a9"/>
                <w:noProof/>
                <w:lang w:bidi="hi-IN"/>
              </w:rPr>
              <w:t>1.2 Структура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6" w:history="1">
            <w:r w:rsidR="003B5190" w:rsidRPr="00B11933">
              <w:rPr>
                <w:rStyle w:val="a9"/>
                <w:noProof/>
                <w:lang w:bidi="hi-IN"/>
              </w:rPr>
              <w:t>1.3.  Бизнес-процессы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6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7" w:history="1">
            <w:r w:rsidR="003B5190" w:rsidRPr="00B11933">
              <w:rPr>
                <w:rStyle w:val="a9"/>
                <w:noProof/>
                <w:lang w:bidi="hi-IN"/>
              </w:rPr>
              <w:t>1.4. Распределение участвующих исполнителей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7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8" w:history="1">
            <w:r w:rsidR="003B5190" w:rsidRPr="00B11933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9" w:history="1">
            <w:r w:rsidR="003B5190" w:rsidRPr="00B11933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0" w:history="1">
            <w:r w:rsidR="003B5190" w:rsidRPr="00B11933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_Toc65933380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1" w:history="1">
            <w:r w:rsidR="003B5190" w:rsidRPr="00B11933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_Toc65933381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2" w:history="1">
            <w:r w:rsidR="003B5190" w:rsidRPr="00B11933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3" w:history="1">
            <w:r w:rsidR="003B5190" w:rsidRPr="00B11933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4" w:history="1">
            <w:r w:rsidR="003B5190" w:rsidRPr="00B11933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5" w:history="1">
            <w:r w:rsidR="003B5190" w:rsidRPr="00B11933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="003B5190" w:rsidRPr="00B11933">
              <w:rPr>
                <w:rStyle w:val="a9"/>
                <w:noProof/>
                <w:lang w:val="en-US" w:bidi="hi-IN"/>
              </w:rPr>
              <w:t>IDEF</w:t>
            </w:r>
            <w:r w:rsidR="003B5190" w:rsidRPr="00B11933">
              <w:rPr>
                <w:rStyle w:val="a9"/>
                <w:noProof/>
                <w:lang w:bidi="hi-IN"/>
              </w:rPr>
              <w:t>0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6" w:history="1">
            <w:r w:rsidR="003B5190" w:rsidRPr="00B11933">
              <w:rPr>
                <w:rStyle w:val="a9"/>
                <w:noProof/>
                <w:lang w:bidi="hi-IN"/>
              </w:rPr>
              <w:t>3.2. Анализ ГОСТ на разработку ПО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7" w:history="1">
            <w:r w:rsidR="003B5190" w:rsidRPr="00B11933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8" w:history="1">
            <w:r w:rsidR="003B5190" w:rsidRPr="00B11933">
              <w:rPr>
                <w:rStyle w:val="a9"/>
                <w:noProof/>
                <w:lang w:bidi="hi-IN"/>
              </w:rPr>
              <w:t>ЗАКЛЮЧЕНИЕ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11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B40414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9" w:history="1">
            <w:r w:rsidR="003B5190" w:rsidRPr="00B11933">
              <w:rPr>
                <w:rStyle w:val="a9"/>
                <w:noProof/>
                <w:lang w:bidi="hi-IN"/>
              </w:rPr>
              <w:t>СПИСОК ЛИТЕРАТУРЫ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12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1" w:name="_Toc65933372"/>
      <w:r w:rsidRPr="00A923FF">
        <w:lastRenderedPageBreak/>
        <w:t>ВВЕДЕНИЕ</w:t>
      </w:r>
      <w:bookmarkEnd w:id="1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(МСП)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3B5190" w:rsidRDefault="002D094E" w:rsidP="00227FD3">
      <w:pPr>
        <w:spacing w:after="0" w:line="360" w:lineRule="auto"/>
        <w:ind w:firstLine="709"/>
        <w:jc w:val="both"/>
        <w:rPr>
          <w:rFonts w:cs="Times New Roman"/>
          <w:highlight w:val="yellow"/>
          <w:lang w:val="en-US"/>
        </w:rPr>
      </w:pPr>
      <w:r w:rsidRPr="003B5190">
        <w:rPr>
          <w:rFonts w:cs="Times New Roman"/>
          <w:highlight w:val="yellow"/>
        </w:rPr>
        <w:t>Целью производственной практики является</w:t>
      </w:r>
      <w:r w:rsidRPr="003B5190">
        <w:rPr>
          <w:rFonts w:cs="Times New Roman"/>
          <w:highlight w:val="yellow"/>
          <w:lang w:val="en-US"/>
        </w:rPr>
        <w:t>:</w:t>
      </w:r>
    </w:p>
    <w:p w:rsidR="0063084F" w:rsidRPr="003B5190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функциональных требований к разрабатываемой системе</w:t>
      </w:r>
      <w:r w:rsidR="0063084F" w:rsidRPr="003B5190">
        <w:rPr>
          <w:rFonts w:cs="Times New Roman"/>
          <w:highlight w:val="yellow"/>
        </w:rPr>
        <w:t>. Данная деятельность включает в себя определение видов деятельности предметной области организации, разработку организационной модели и модели бизнес-процессов.</w:t>
      </w:r>
    </w:p>
    <w:p w:rsidR="00227FD3" w:rsidRPr="003B5190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Провести анализ нефункциональных требований </w:t>
      </w:r>
      <w:r w:rsidR="0050357D" w:rsidRPr="003B5190">
        <w:rPr>
          <w:rFonts w:cs="Times New Roman"/>
          <w:highlight w:val="yellow"/>
        </w:rPr>
        <w:t xml:space="preserve">к разрабатываемой системе. Данная деятельность </w:t>
      </w:r>
      <w:r w:rsidR="007D2D90" w:rsidRPr="003B5190">
        <w:rPr>
          <w:rFonts w:cs="Times New Roman"/>
          <w:highlight w:val="yellow"/>
        </w:rPr>
        <w:t xml:space="preserve">включает в себя разработку требований к автоматизированной системе согласно ГОСТ 34.601-90 [3]. </w:t>
      </w:r>
    </w:p>
    <w:p w:rsidR="00087222" w:rsidRPr="003B5190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2" w:name="_Toc65933373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2"/>
    </w:p>
    <w:p w:rsidR="00087222" w:rsidRDefault="005042A8" w:rsidP="005042A8">
      <w:pPr>
        <w:pStyle w:val="2"/>
      </w:pPr>
      <w:bookmarkStart w:id="3" w:name="_Toc65933374"/>
      <w:r w:rsidRPr="005042A8">
        <w:t>1.1. Виды деятельности предметной области</w:t>
      </w:r>
      <w:bookmarkEnd w:id="3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4" w:name="_Toc65933375"/>
      <w:r>
        <w:t>1.2 Структура предметной области</w:t>
      </w:r>
      <w:bookmarkEnd w:id="4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(ЦПП)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Рисунок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Отдел субсидий осуществляет обработку заявок на субсидирование части затрат на приобретение/лизинг оборудования, софинансирование участия в выставочно-ярмарочной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ОКВЭД, ОГРН, ИНН, учитывается изменение среднесписочной численности работников организации – клиента Фонда, а также выручка субъекта МСП.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5" w:name="_Toc65933376"/>
      <w:r>
        <w:lastRenderedPageBreak/>
        <w:t>1.3.  Бизнес-процессы предметной области</w:t>
      </w:r>
      <w:bookmarkEnd w:id="5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r w:rsidRPr="007E12DB">
        <w:rPr>
          <w:highlight w:val="yellow"/>
          <w:lang w:val="en-US" w:eastAsia="hi-IN" w:bidi="hi-IN"/>
        </w:rPr>
        <w:t>IDEF</w:t>
      </w:r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r w:rsidR="00C875E8" w:rsidRPr="007E12DB">
        <w:rPr>
          <w:highlight w:val="yellow"/>
          <w:lang w:eastAsia="hi-IN" w:bidi="hi-IN"/>
        </w:rPr>
        <w:t xml:space="preserve">,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6" w:name="_Toc65933377"/>
      <w:r>
        <w:t>1.4. Распределение участвующих исполнителей</w:t>
      </w:r>
      <w:bookmarkEnd w:id="6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9075C" w:rsidRDefault="00E9075C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4B4C25" w:rsidRDefault="00254F89" w:rsidP="00254F89">
      <w:pPr>
        <w:pStyle w:val="1"/>
      </w:pPr>
      <w:bookmarkStart w:id="7" w:name="_Toc65933378"/>
      <w:r>
        <w:lastRenderedPageBreak/>
        <w:t>2. АНАЛИЗ НЕФУНКЦИОНАЛЬНЫХ ТРЕБОВАНИЙ</w:t>
      </w:r>
      <w:bookmarkEnd w:id="7"/>
    </w:p>
    <w:p w:rsidR="00ED6E42" w:rsidRDefault="00ED6E42" w:rsidP="00ED6E42">
      <w:pPr>
        <w:pStyle w:val="2"/>
      </w:pPr>
      <w:bookmarkStart w:id="8" w:name="_Toc65933379"/>
      <w:r>
        <w:t>2.1. Требования к сети и телекоммуникациям</w:t>
      </w:r>
      <w:bookmarkEnd w:id="8"/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9" w:name="_Toc65933380"/>
      <w:r>
        <w:t>2.2. Требования к внешнему виду программного обеспечения</w:t>
      </w:r>
      <w:bookmarkEnd w:id="9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Методы проектирования эргономичного интерфейса определены в ГОСТР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0" w:name="_Toc65933381"/>
      <w:r>
        <w:lastRenderedPageBreak/>
        <w:t>2.3. Требования к составу и характеристикам аппаратных компонентов</w:t>
      </w:r>
      <w:bookmarkEnd w:id="10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r w:rsidRPr="007E12DB">
              <w:rPr>
                <w:highlight w:val="yellow"/>
                <w:lang w:eastAsia="hi-IN" w:bidi="hi-IN"/>
              </w:rPr>
              <w:t>мб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r w:rsidRPr="007E12DB">
              <w:rPr>
                <w:highlight w:val="yellow"/>
                <w:lang w:eastAsia="hi-IN" w:bidi="hi-IN"/>
              </w:rPr>
              <w:t>мб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70 мб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1024 мб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1" w:name="_Toc65933382"/>
      <w:r>
        <w:t>2.4. Требования к составу и характеристикам программных компонентов</w:t>
      </w:r>
      <w:bookmarkEnd w:id="11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2" w:name="_Toc65933383"/>
      <w:r>
        <w:t>2.5. Требования к информационной безопасности</w:t>
      </w:r>
      <w:bookmarkEnd w:id="12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3" w:name="_Toc65933384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3"/>
    </w:p>
    <w:p w:rsidR="004E3F38" w:rsidRPr="004E3F38" w:rsidRDefault="004E3F38" w:rsidP="004E3F38">
      <w:pPr>
        <w:pStyle w:val="2"/>
      </w:pPr>
      <w:bookmarkStart w:id="14" w:name="_Toc65933385"/>
      <w:r>
        <w:t xml:space="preserve">3.1. </w:t>
      </w:r>
      <w:r w:rsidR="00F51194">
        <w:t xml:space="preserve">Анализ гост (РД) на </w:t>
      </w:r>
      <w:r w:rsidR="00F51194">
        <w:rPr>
          <w:lang w:val="en-US"/>
        </w:rPr>
        <w:t>IDEF</w:t>
      </w:r>
      <w:r w:rsidR="00F51194" w:rsidRPr="00B02C3A">
        <w:t>0</w:t>
      </w:r>
      <w:bookmarkEnd w:id="14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5" w:name="_Toc65933386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>Анализ ГОСТ на разработку ПО</w:t>
      </w:r>
      <w:bookmarkEnd w:id="15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6" w:name="_Toc65933387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6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7" w:name="_Toc65933388"/>
      <w:r>
        <w:lastRenderedPageBreak/>
        <w:t>ЗАКЛЮЧЕНИЕ</w:t>
      </w:r>
      <w:bookmarkEnd w:id="17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>Отсутствие средств автоматизации снижает качество информационной поддержки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величину показателей, а также направление экстремизации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8" w:name="_Toc65933389"/>
      <w:r>
        <w:lastRenderedPageBreak/>
        <w:t>СПИСОК ЛИТЕРАТУРЫ</w:t>
      </w:r>
      <w:bookmarkEnd w:id="18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Еляков А.Д.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Копченко В.К., Сироткин А.В.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электрон. научн.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Р ИСО 14915-1-2010 Эргономика мультимедийных пользовательских интерфейсов – М.: Стандартинформ,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Акулич О.В.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введен 01.01.1990. – М.: ИПК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Р 53114-2008 Защита информации. Обеспечение информационной безопасности в организации. – М.: ИПК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Р 50.1.028-2001 Информационные технологии поддержки жизненного цикла продукции. Методология функционального моделирования. – М.: ИПК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РД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ЕСПД.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14" w:rsidRDefault="00B40414">
      <w:pPr>
        <w:spacing w:after="0" w:line="240" w:lineRule="auto"/>
      </w:pPr>
      <w:r>
        <w:separator/>
      </w:r>
    </w:p>
  </w:endnote>
  <w:endnote w:type="continuationSeparator" w:id="0">
    <w:p w:rsidR="00B40414" w:rsidRDefault="00B4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5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14" w:rsidRDefault="00B40414">
      <w:pPr>
        <w:spacing w:after="0" w:line="240" w:lineRule="auto"/>
      </w:pPr>
      <w:r>
        <w:separator/>
      </w:r>
    </w:p>
  </w:footnote>
  <w:footnote w:type="continuationSeparator" w:id="0">
    <w:p w:rsidR="00B40414" w:rsidRDefault="00B4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2774"/>
    <w:rsid w:val="00305B80"/>
    <w:rsid w:val="003216B5"/>
    <w:rsid w:val="00322152"/>
    <w:rsid w:val="003227E1"/>
    <w:rsid w:val="003231D1"/>
    <w:rsid w:val="00336229"/>
    <w:rsid w:val="0034320A"/>
    <w:rsid w:val="0034446D"/>
    <w:rsid w:val="00351750"/>
    <w:rsid w:val="003560AC"/>
    <w:rsid w:val="00366104"/>
    <w:rsid w:val="00375E9D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18B"/>
    <w:rsid w:val="00584D4E"/>
    <w:rsid w:val="0058610A"/>
    <w:rsid w:val="005A3361"/>
    <w:rsid w:val="005B3B7A"/>
    <w:rsid w:val="005C5E8A"/>
    <w:rsid w:val="005D02B9"/>
    <w:rsid w:val="00610131"/>
    <w:rsid w:val="00611549"/>
    <w:rsid w:val="00626B3F"/>
    <w:rsid w:val="0063084F"/>
    <w:rsid w:val="00652AE7"/>
    <w:rsid w:val="006530E1"/>
    <w:rsid w:val="00665EF5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20659"/>
    <w:rsid w:val="007331AE"/>
    <w:rsid w:val="00736C75"/>
    <w:rsid w:val="00737C8C"/>
    <w:rsid w:val="00751D3D"/>
    <w:rsid w:val="007568FD"/>
    <w:rsid w:val="0076163F"/>
    <w:rsid w:val="00763ABA"/>
    <w:rsid w:val="00773D0C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60EE5"/>
    <w:rsid w:val="008745DB"/>
    <w:rsid w:val="008976B5"/>
    <w:rsid w:val="008A2F07"/>
    <w:rsid w:val="008A422A"/>
    <w:rsid w:val="008B1477"/>
    <w:rsid w:val="008C408A"/>
    <w:rsid w:val="008C4787"/>
    <w:rsid w:val="008C65DA"/>
    <w:rsid w:val="008D104A"/>
    <w:rsid w:val="008F0CB3"/>
    <w:rsid w:val="0091576B"/>
    <w:rsid w:val="00930FB4"/>
    <w:rsid w:val="0093418F"/>
    <w:rsid w:val="00951D3C"/>
    <w:rsid w:val="009B70E8"/>
    <w:rsid w:val="009C6416"/>
    <w:rsid w:val="009D35E0"/>
    <w:rsid w:val="009D5908"/>
    <w:rsid w:val="009E7CEB"/>
    <w:rsid w:val="00A00322"/>
    <w:rsid w:val="00A153BB"/>
    <w:rsid w:val="00A22E39"/>
    <w:rsid w:val="00A27FB6"/>
    <w:rsid w:val="00A31B9E"/>
    <w:rsid w:val="00A40398"/>
    <w:rsid w:val="00A66022"/>
    <w:rsid w:val="00A67B88"/>
    <w:rsid w:val="00A868E9"/>
    <w:rsid w:val="00A923FF"/>
    <w:rsid w:val="00A95FFD"/>
    <w:rsid w:val="00AA2BB4"/>
    <w:rsid w:val="00AB1B5B"/>
    <w:rsid w:val="00AC7D06"/>
    <w:rsid w:val="00AD3249"/>
    <w:rsid w:val="00AE50E6"/>
    <w:rsid w:val="00B02C3A"/>
    <w:rsid w:val="00B0503D"/>
    <w:rsid w:val="00B32D43"/>
    <w:rsid w:val="00B40414"/>
    <w:rsid w:val="00B80E68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82C6F"/>
    <w:rsid w:val="00C84D4E"/>
    <w:rsid w:val="00C867ED"/>
    <w:rsid w:val="00C875E8"/>
    <w:rsid w:val="00CC2FDB"/>
    <w:rsid w:val="00D00CD9"/>
    <w:rsid w:val="00D326AE"/>
    <w:rsid w:val="00D416CB"/>
    <w:rsid w:val="00D92DF3"/>
    <w:rsid w:val="00D976A0"/>
    <w:rsid w:val="00DA3844"/>
    <w:rsid w:val="00DB1BC2"/>
    <w:rsid w:val="00DC08EF"/>
    <w:rsid w:val="00DD2ECC"/>
    <w:rsid w:val="00DF1CD5"/>
    <w:rsid w:val="00DF3F97"/>
    <w:rsid w:val="00E04DF1"/>
    <w:rsid w:val="00E1338A"/>
    <w:rsid w:val="00E208F9"/>
    <w:rsid w:val="00E472F8"/>
    <w:rsid w:val="00E62C14"/>
    <w:rsid w:val="00E832E0"/>
    <w:rsid w:val="00E85BEC"/>
    <w:rsid w:val="00E9075C"/>
    <w:rsid w:val="00EA5FB6"/>
    <w:rsid w:val="00EC349E"/>
    <w:rsid w:val="00ED6E42"/>
    <w:rsid w:val="00EE0FFB"/>
    <w:rsid w:val="00EE3297"/>
    <w:rsid w:val="00EE60FB"/>
    <w:rsid w:val="00F07E15"/>
    <w:rsid w:val="00F12DA1"/>
    <w:rsid w:val="00F51194"/>
    <w:rsid w:val="00F569B3"/>
    <w:rsid w:val="00F65B65"/>
    <w:rsid w:val="00F94B1C"/>
    <w:rsid w:val="00FC1019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29AA6-3054-4018-A3B1-9D21708B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Алтухов</dc:creator>
  <cp:lastModifiedBy>Студент</cp:lastModifiedBy>
  <cp:revision>2</cp:revision>
  <cp:lastPrinted>2018-06-03T22:11:00Z</cp:lastPrinted>
  <dcterms:created xsi:type="dcterms:W3CDTF">2023-01-30T08:38:00Z</dcterms:created>
  <dcterms:modified xsi:type="dcterms:W3CDTF">2023-01-30T08:38:00Z</dcterms:modified>
</cp:coreProperties>
</file>