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EE" w:rsidRPr="009A6F5C" w:rsidRDefault="002940EE" w:rsidP="002940EE">
      <w:pPr>
        <w:spacing w:line="276" w:lineRule="auto"/>
        <w:ind w:firstLine="709"/>
        <w:jc w:val="both"/>
        <w:rPr>
          <w:b/>
        </w:rPr>
      </w:pPr>
      <w:r>
        <w:t xml:space="preserve">Целями освоения дисциплины </w:t>
      </w:r>
      <w:r>
        <w:rPr>
          <w:b/>
        </w:rPr>
        <w:t xml:space="preserve"> «Основы элементной базы</w:t>
      </w:r>
      <w:r w:rsidRPr="009A6F5C">
        <w:rPr>
          <w:b/>
        </w:rPr>
        <w:t xml:space="preserve"> вычислительной техн</w:t>
      </w:r>
      <w:r w:rsidRPr="009A6F5C">
        <w:rPr>
          <w:b/>
        </w:rPr>
        <w:t>и</w:t>
      </w:r>
      <w:r w:rsidRPr="009A6F5C">
        <w:rPr>
          <w:b/>
        </w:rPr>
        <w:t>ки и систем управления</w:t>
      </w:r>
      <w:r>
        <w:rPr>
          <w:b/>
        </w:rPr>
        <w:t>»</w:t>
      </w:r>
      <w:r w:rsidRPr="009A6F5C">
        <w:t xml:space="preserve"> являются получение студентом знаний</w:t>
      </w:r>
      <w:r>
        <w:t>,</w:t>
      </w:r>
      <w:r w:rsidRPr="009A6F5C">
        <w:t xml:space="preserve"> умений и навыков  для успешной профессиональной деятельности или продолжения профессионального образования в маг</w:t>
      </w:r>
      <w:r w:rsidRPr="009A6F5C">
        <w:t>и</w:t>
      </w:r>
      <w:r w:rsidRPr="009A6F5C">
        <w:t>стратуре.</w:t>
      </w:r>
    </w:p>
    <w:p w:rsidR="002940EE" w:rsidRPr="009A00F3" w:rsidRDefault="002940EE" w:rsidP="002940EE">
      <w:pPr>
        <w:spacing w:before="120" w:line="276" w:lineRule="auto"/>
        <w:ind w:firstLine="709"/>
        <w:jc w:val="both"/>
        <w:rPr>
          <w:i/>
        </w:rPr>
      </w:pPr>
      <w:r w:rsidRPr="009A00F3">
        <w:rPr>
          <w:i/>
        </w:rPr>
        <w:t>В результате освоения дисциплины студент должен:</w:t>
      </w:r>
    </w:p>
    <w:p w:rsidR="002940EE" w:rsidRDefault="002940EE" w:rsidP="002940EE">
      <w:pPr>
        <w:shd w:val="clear" w:color="auto" w:fill="FFFFFF"/>
        <w:spacing w:line="276" w:lineRule="auto"/>
        <w:ind w:firstLine="720"/>
        <w:jc w:val="both"/>
      </w:pPr>
      <w:r w:rsidRPr="00517CE1">
        <w:rPr>
          <w:b/>
          <w:i/>
        </w:rPr>
        <w:t>Знать:</w:t>
      </w:r>
      <w:r>
        <w:rPr>
          <w:i/>
          <w:iCs/>
          <w:color w:val="000000"/>
          <w:spacing w:val="-4"/>
        </w:rPr>
        <w:t xml:space="preserve"> </w:t>
      </w:r>
      <w:r w:rsidRPr="00E76B68">
        <w:rPr>
          <w:iCs/>
          <w:color w:val="000000"/>
          <w:spacing w:val="-4"/>
        </w:rPr>
        <w:t>а</w:t>
      </w:r>
      <w:r>
        <w:t>втоматические системы, функциональные схемы. Замкнутые и разомкнутые автоматические системы.  Виды сигналов: аналоговый, дискретный (цифровой), квантова</w:t>
      </w:r>
      <w:r>
        <w:t>н</w:t>
      </w:r>
      <w:r>
        <w:t>ный по уровню.</w:t>
      </w:r>
      <w:r w:rsidRPr="0060109A">
        <w:t xml:space="preserve"> </w:t>
      </w:r>
      <w:r>
        <w:t>Понятие о кодировании сигналов.  Аналоговые элементы автоматических и цифровых устройств.  Элементы полупроводниковой техники. Преобразователи неэлектр</w:t>
      </w:r>
      <w:r>
        <w:t>и</w:t>
      </w:r>
      <w:r>
        <w:t>ческих величин в электрические сигналы. Формирователи и генераторы импульсных сигн</w:t>
      </w:r>
      <w:r>
        <w:t>а</w:t>
      </w:r>
      <w:r>
        <w:t xml:space="preserve">лов (ограничители, ключи, </w:t>
      </w:r>
      <w:proofErr w:type="spellStart"/>
      <w:r>
        <w:t>одновибраторы</w:t>
      </w:r>
      <w:proofErr w:type="spellEnd"/>
      <w:r>
        <w:t>, мультивибраторы). Индикаторные элементы преобразователей электрических сигналов в информацию. Элементы алгебры логики. Сх</w:t>
      </w:r>
      <w:r>
        <w:t>е</w:t>
      </w:r>
      <w:r>
        <w:t>мотехническая реализация о</w:t>
      </w:r>
      <w:r>
        <w:t>с</w:t>
      </w:r>
      <w:r>
        <w:t xml:space="preserve">новных логических функций.  Базовые элементы интегральных схем типа ТТЛ и КМОП. </w:t>
      </w:r>
      <w:r w:rsidRPr="00E76B68">
        <w:t xml:space="preserve"> </w:t>
      </w:r>
      <w:r>
        <w:t>Аси</w:t>
      </w:r>
      <w:r>
        <w:t>н</w:t>
      </w:r>
      <w:r>
        <w:t xml:space="preserve">хронные триггеры </w:t>
      </w:r>
      <w:r>
        <w:rPr>
          <w:lang w:val="en-US"/>
        </w:rPr>
        <w:t>RS</w:t>
      </w:r>
      <w:r>
        <w:t xml:space="preserve"> – типа. Синхронные триггеры </w:t>
      </w:r>
      <w:r>
        <w:rPr>
          <w:lang w:val="en-US"/>
        </w:rPr>
        <w:t>RS</w:t>
      </w:r>
      <w:r>
        <w:t xml:space="preserve">, </w:t>
      </w:r>
      <w:r>
        <w:rPr>
          <w:lang w:val="en-US"/>
        </w:rPr>
        <w:t>D</w:t>
      </w:r>
      <w:r>
        <w:t xml:space="preserve">, </w:t>
      </w:r>
      <w:r>
        <w:rPr>
          <w:lang w:val="en-US"/>
        </w:rPr>
        <w:t>T</w:t>
      </w:r>
      <w:r>
        <w:t xml:space="preserve"> – типов.</w:t>
      </w:r>
      <w:r w:rsidRPr="00E76B68">
        <w:t xml:space="preserve"> </w:t>
      </w:r>
      <w:proofErr w:type="gramStart"/>
      <w:r>
        <w:t xml:space="preserve">Преобразователи кодов (шифраторы, дешифраторы, мультиплексоры, </w:t>
      </w:r>
      <w:proofErr w:type="spellStart"/>
      <w:r>
        <w:t>демульт</w:t>
      </w:r>
      <w:r>
        <w:t>и</w:t>
      </w:r>
      <w:r>
        <w:t>плексоры</w:t>
      </w:r>
      <w:proofErr w:type="spellEnd"/>
      <w:r>
        <w:t>.</w:t>
      </w:r>
      <w:proofErr w:type="gramEnd"/>
      <w:r w:rsidRPr="00E76B68">
        <w:t xml:space="preserve"> </w:t>
      </w:r>
      <w:r>
        <w:t xml:space="preserve">Сумматоры.  </w:t>
      </w:r>
      <w:proofErr w:type="gramStart"/>
      <w:r>
        <w:t>Арифмет</w:t>
      </w:r>
      <w:r>
        <w:t>и</w:t>
      </w:r>
      <w:r>
        <w:t>ко – логический</w:t>
      </w:r>
      <w:proofErr w:type="gramEnd"/>
      <w:r>
        <w:t xml:space="preserve"> узел (АЛУ).</w:t>
      </w:r>
      <w:r w:rsidRPr="00E76B68">
        <w:t xml:space="preserve"> </w:t>
      </w:r>
      <w:r>
        <w:t>Запоминающие устройства.</w:t>
      </w:r>
      <w:r w:rsidRPr="00E76B68">
        <w:t xml:space="preserve"> </w:t>
      </w:r>
      <w:proofErr w:type="gramStart"/>
      <w:r>
        <w:t>Цифро – аналоговые</w:t>
      </w:r>
      <w:proofErr w:type="gramEnd"/>
      <w:r>
        <w:t xml:space="preserve"> (ЦАП) и аналого – цифровые преобразования (АЦП).</w:t>
      </w:r>
    </w:p>
    <w:p w:rsidR="002940EE" w:rsidRDefault="002940EE" w:rsidP="002940EE">
      <w:pPr>
        <w:shd w:val="clear" w:color="auto" w:fill="FFFFFF"/>
        <w:spacing w:before="120" w:line="276" w:lineRule="auto"/>
        <w:ind w:firstLine="720"/>
        <w:jc w:val="both"/>
        <w:rPr>
          <w:color w:val="000000"/>
        </w:rPr>
      </w:pPr>
      <w:r w:rsidRPr="000116C3">
        <w:rPr>
          <w:b/>
          <w:i/>
        </w:rPr>
        <w:t>Уметь:</w:t>
      </w:r>
      <w:r>
        <w:rPr>
          <w:i/>
          <w:iCs/>
          <w:color w:val="000000"/>
          <w:spacing w:val="-5"/>
        </w:rPr>
        <w:t xml:space="preserve"> </w:t>
      </w:r>
      <w:r>
        <w:rPr>
          <w:color w:val="000000"/>
        </w:rPr>
        <w:t>анализировать работу светодиодного индикатора стенда для определения уровней логических сигналов, исследовать работу изучаемых логических устройств, уст</w:t>
      </w:r>
      <w:r>
        <w:rPr>
          <w:color w:val="000000"/>
        </w:rPr>
        <w:t>а</w:t>
      </w:r>
      <w:r>
        <w:rPr>
          <w:color w:val="000000"/>
        </w:rPr>
        <w:t>навливать какие узлы базового элемента ТТЛ определяют тип выполняемой логической функции,  прео</w:t>
      </w:r>
      <w:r>
        <w:rPr>
          <w:color w:val="000000"/>
        </w:rPr>
        <w:t>б</w:t>
      </w:r>
      <w:r>
        <w:rPr>
          <w:color w:val="000000"/>
        </w:rPr>
        <w:t xml:space="preserve">разовывать заданную преподавателем схему в более простой вид, </w:t>
      </w:r>
      <w:proofErr w:type="gramStart"/>
      <w:r>
        <w:rPr>
          <w:color w:val="000000"/>
        </w:rPr>
        <w:t>определять</w:t>
      </w:r>
      <w:proofErr w:type="gramEnd"/>
      <w:r>
        <w:rPr>
          <w:color w:val="000000"/>
        </w:rPr>
        <w:t xml:space="preserve"> как изменятся логические функции заданного устройства, если все его прямые выходы и входы изменить на инверсные, объяснить назначение 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– входов триггеров, объяснить отличия синхро</w:t>
      </w:r>
      <w:r>
        <w:rPr>
          <w:color w:val="000000"/>
        </w:rPr>
        <w:t>н</w:t>
      </w:r>
      <w:r>
        <w:rPr>
          <w:color w:val="000000"/>
        </w:rPr>
        <w:t xml:space="preserve">ных и асинхронных триггеров; статических и динамических. </w:t>
      </w:r>
    </w:p>
    <w:p w:rsidR="002940EE" w:rsidRDefault="002940EE" w:rsidP="002940EE">
      <w:pPr>
        <w:shd w:val="clear" w:color="auto" w:fill="FFFFFF"/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>Показать применение триггеров в электронном оборудовании.</w:t>
      </w:r>
    </w:p>
    <w:p w:rsidR="002940EE" w:rsidRDefault="002940EE" w:rsidP="002940EE">
      <w:pPr>
        <w:spacing w:line="276" w:lineRule="auto"/>
        <w:ind w:firstLine="900"/>
        <w:jc w:val="both"/>
        <w:rPr>
          <w:i/>
          <w:iCs/>
          <w:color w:val="000000"/>
          <w:spacing w:val="-5"/>
        </w:rPr>
      </w:pPr>
      <w:r>
        <w:rPr>
          <w:color w:val="000000"/>
        </w:rPr>
        <w:t xml:space="preserve">Добавляя необходимые логические элементы к </w:t>
      </w:r>
      <w:r>
        <w:rPr>
          <w:color w:val="000000"/>
          <w:lang w:val="en-US"/>
        </w:rPr>
        <w:t>RS</w:t>
      </w:r>
      <w:r>
        <w:rPr>
          <w:color w:val="000000"/>
        </w:rPr>
        <w:t xml:space="preserve"> – триггеру, получить и зарис</w:t>
      </w:r>
      <w:r>
        <w:rPr>
          <w:color w:val="000000"/>
        </w:rPr>
        <w:t>о</w:t>
      </w:r>
      <w:r>
        <w:rPr>
          <w:color w:val="000000"/>
        </w:rPr>
        <w:t xml:space="preserve">вать схемы синхронного </w:t>
      </w:r>
      <w:r>
        <w:rPr>
          <w:color w:val="000000"/>
          <w:lang w:val="en-US"/>
        </w:rPr>
        <w:t>RS</w:t>
      </w:r>
      <w:r>
        <w:rPr>
          <w:color w:val="000000"/>
        </w:rPr>
        <w:t xml:space="preserve"> – триггера,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– триггера, </w:t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– триггера.</w:t>
      </w:r>
    </w:p>
    <w:p w:rsidR="002940EE" w:rsidRDefault="002940EE" w:rsidP="002940EE">
      <w:pPr>
        <w:pStyle w:val="a"/>
        <w:numPr>
          <w:ilvl w:val="0"/>
          <w:numId w:val="0"/>
        </w:numPr>
        <w:spacing w:before="120" w:line="276" w:lineRule="auto"/>
        <w:ind w:right="0" w:firstLine="902"/>
      </w:pPr>
      <w:r>
        <w:rPr>
          <w:b/>
          <w:i/>
        </w:rPr>
        <w:t>В</w:t>
      </w:r>
      <w:r w:rsidRPr="00E070CE">
        <w:rPr>
          <w:b/>
          <w:i/>
        </w:rPr>
        <w:t>ладеть</w:t>
      </w:r>
      <w:r w:rsidRPr="009A00F3">
        <w:rPr>
          <w:i/>
        </w:rPr>
        <w:t>:</w:t>
      </w:r>
      <w:r>
        <w:t xml:space="preserve"> умениями производить исследовательский эксперимент и оценивать его результаты.</w:t>
      </w:r>
    </w:p>
    <w:p w:rsidR="002940EE" w:rsidRDefault="002940EE" w:rsidP="002940EE">
      <w:pPr>
        <w:spacing w:line="276" w:lineRule="auto"/>
        <w:ind w:firstLine="900"/>
        <w:jc w:val="both"/>
      </w:pPr>
    </w:p>
    <w:p w:rsidR="002940EE" w:rsidRPr="00FF727E" w:rsidRDefault="002940EE" w:rsidP="002940EE">
      <w:pPr>
        <w:spacing w:line="276" w:lineRule="auto"/>
        <w:ind w:firstLine="709"/>
        <w:jc w:val="both"/>
        <w:rPr>
          <w:b/>
          <w:color w:val="000000"/>
        </w:rPr>
      </w:pPr>
      <w:r>
        <w:t>Д</w:t>
      </w:r>
      <w:r w:rsidRPr="00B33830">
        <w:t>исциплина</w:t>
      </w:r>
      <w:r w:rsidRPr="00450225">
        <w:rPr>
          <w:b/>
        </w:rPr>
        <w:t xml:space="preserve"> </w:t>
      </w:r>
      <w:r>
        <w:rPr>
          <w:b/>
        </w:rPr>
        <w:t>Б</w:t>
      </w:r>
      <w:proofErr w:type="gramStart"/>
      <w:r>
        <w:rPr>
          <w:b/>
        </w:rPr>
        <w:t>1</w:t>
      </w:r>
      <w:proofErr w:type="gramEnd"/>
      <w:r>
        <w:rPr>
          <w:b/>
        </w:rPr>
        <w:t>.Б.2</w:t>
      </w:r>
      <w:r w:rsidRPr="00520C8E">
        <w:rPr>
          <w:b/>
        </w:rPr>
        <w:t>2</w:t>
      </w:r>
      <w:r>
        <w:rPr>
          <w:b/>
        </w:rPr>
        <w:t xml:space="preserve"> «Основы элементной базы</w:t>
      </w:r>
      <w:r w:rsidRPr="009A6F5C">
        <w:rPr>
          <w:b/>
        </w:rPr>
        <w:t xml:space="preserve"> вычислительной техники и с</w:t>
      </w:r>
      <w:r w:rsidRPr="009A6F5C">
        <w:rPr>
          <w:b/>
        </w:rPr>
        <w:t>и</w:t>
      </w:r>
      <w:r w:rsidRPr="009A6F5C">
        <w:rPr>
          <w:b/>
        </w:rPr>
        <w:t>стем управления</w:t>
      </w:r>
      <w:r>
        <w:rPr>
          <w:b/>
        </w:rPr>
        <w:t xml:space="preserve">» </w:t>
      </w:r>
      <w:r w:rsidRPr="00B33830">
        <w:t>способствует формированию следующих ко</w:t>
      </w:r>
      <w:r>
        <w:t>мпетенций, предусмотренных ФГОС ВО</w:t>
      </w:r>
      <w:r w:rsidRPr="00B33830">
        <w:t xml:space="preserve"> по направлению подготовки </w:t>
      </w:r>
      <w:r>
        <w:t xml:space="preserve">(специальности) </w:t>
      </w:r>
      <w:r>
        <w:rPr>
          <w:b/>
          <w:color w:val="000000"/>
        </w:rPr>
        <w:t>09.03.03</w:t>
      </w:r>
      <w:r w:rsidRPr="00FF727E">
        <w:rPr>
          <w:b/>
          <w:color w:val="000000"/>
        </w:rPr>
        <w:t xml:space="preserve"> </w:t>
      </w:r>
      <w:r>
        <w:rPr>
          <w:b/>
          <w:color w:val="000000"/>
        </w:rPr>
        <w:t>Прикладная информатика</w:t>
      </w:r>
      <w:r w:rsidRPr="00586A6A">
        <w:rPr>
          <w:b/>
          <w:color w:val="000000"/>
        </w:rPr>
        <w:t xml:space="preserve"> </w:t>
      </w:r>
      <w:r>
        <w:rPr>
          <w:b/>
          <w:color w:val="000000"/>
        </w:rPr>
        <w:t>(</w:t>
      </w:r>
      <w:r w:rsidRPr="00FF727E">
        <w:rPr>
          <w:b/>
          <w:color w:val="000000"/>
        </w:rPr>
        <w:t xml:space="preserve">уровень </w:t>
      </w:r>
      <w:r>
        <w:rPr>
          <w:b/>
          <w:color w:val="000000"/>
        </w:rPr>
        <w:t>б</w:t>
      </w:r>
      <w:r>
        <w:rPr>
          <w:b/>
          <w:color w:val="000000"/>
        </w:rPr>
        <w:t>а</w:t>
      </w:r>
      <w:r>
        <w:rPr>
          <w:b/>
          <w:color w:val="000000"/>
        </w:rPr>
        <w:t>калавриата</w:t>
      </w:r>
      <w:r w:rsidRPr="00FF727E">
        <w:rPr>
          <w:b/>
          <w:color w:val="000000"/>
        </w:rPr>
        <w:t>)</w:t>
      </w:r>
      <w:r>
        <w:rPr>
          <w:b/>
          <w:color w:val="000000"/>
        </w:rPr>
        <w:t>.</w:t>
      </w:r>
      <w:r w:rsidRPr="00920A72">
        <w:t xml:space="preserve"> </w:t>
      </w:r>
    </w:p>
    <w:p w:rsidR="002940EE" w:rsidRPr="004151E2" w:rsidRDefault="002940EE" w:rsidP="002940EE">
      <w:pPr>
        <w:spacing w:line="276" w:lineRule="auto"/>
        <w:ind w:firstLine="709"/>
        <w:jc w:val="center"/>
        <w:rPr>
          <w:sz w:val="16"/>
          <w:szCs w:val="16"/>
        </w:rPr>
      </w:pPr>
    </w:p>
    <w:p w:rsidR="002940EE" w:rsidRPr="007957EB" w:rsidRDefault="002940EE" w:rsidP="002940EE">
      <w:pPr>
        <w:pStyle w:val="a"/>
        <w:numPr>
          <w:ilvl w:val="0"/>
          <w:numId w:val="0"/>
        </w:numPr>
        <w:spacing w:line="276" w:lineRule="auto"/>
        <w:ind w:right="0" w:firstLine="709"/>
        <w:rPr>
          <w:b/>
          <w:i/>
        </w:rPr>
      </w:pPr>
      <w:r w:rsidRPr="00FF727E">
        <w:rPr>
          <w:bCs/>
        </w:rPr>
        <w:t xml:space="preserve">а) </w:t>
      </w:r>
      <w:r>
        <w:rPr>
          <w:b/>
          <w:i/>
        </w:rPr>
        <w:t>общепрофессиональны</w:t>
      </w:r>
      <w:r>
        <w:rPr>
          <w:b/>
          <w:i/>
          <w:lang w:val="ru-RU"/>
        </w:rPr>
        <w:t>х</w:t>
      </w:r>
      <w:r w:rsidRPr="007957EB">
        <w:rPr>
          <w:b/>
          <w:i/>
        </w:rPr>
        <w:t>:</w:t>
      </w:r>
    </w:p>
    <w:p w:rsidR="002940EE" w:rsidRDefault="002940EE" w:rsidP="002940EE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697736">
        <w:t xml:space="preserve">- </w:t>
      </w:r>
      <w:r w:rsidRPr="00697736">
        <w:rPr>
          <w:color w:val="000000"/>
          <w:shd w:val="clear" w:color="auto" w:fill="FFFFFF"/>
        </w:rPr>
        <w:t>способностью использовать основные законы естественнонаучных дисциплин и с</w:t>
      </w:r>
      <w:r w:rsidRPr="00697736">
        <w:rPr>
          <w:color w:val="000000"/>
          <w:shd w:val="clear" w:color="auto" w:fill="FFFFFF"/>
        </w:rPr>
        <w:t>о</w:t>
      </w:r>
      <w:r w:rsidRPr="00697736">
        <w:rPr>
          <w:color w:val="000000"/>
          <w:shd w:val="clear" w:color="auto" w:fill="FFFFFF"/>
        </w:rPr>
        <w:t>временные информационно-коммуникационные технологии в профессиональной деятельн</w:t>
      </w:r>
      <w:r w:rsidRPr="00697736">
        <w:rPr>
          <w:color w:val="000000"/>
          <w:shd w:val="clear" w:color="auto" w:fill="FFFFFF"/>
        </w:rPr>
        <w:t>о</w:t>
      </w:r>
      <w:r w:rsidRPr="00697736">
        <w:rPr>
          <w:color w:val="000000"/>
          <w:shd w:val="clear" w:color="auto" w:fill="FFFFFF"/>
        </w:rPr>
        <w:t>сти (</w:t>
      </w:r>
      <w:r w:rsidRPr="00310823">
        <w:rPr>
          <w:b/>
          <w:color w:val="000000"/>
          <w:shd w:val="clear" w:color="auto" w:fill="FFFFFF"/>
        </w:rPr>
        <w:t>ОПК-3</w:t>
      </w:r>
      <w:r>
        <w:rPr>
          <w:color w:val="000000"/>
          <w:shd w:val="clear" w:color="auto" w:fill="FFFFFF"/>
        </w:rPr>
        <w:t>).</w:t>
      </w:r>
    </w:p>
    <w:p w:rsidR="002940EE" w:rsidRPr="00550AF6" w:rsidRDefault="002940EE" w:rsidP="002940EE">
      <w:pPr>
        <w:spacing w:line="276" w:lineRule="auto"/>
        <w:rPr>
          <w:b/>
        </w:rPr>
      </w:pPr>
      <w:r w:rsidRPr="00550AF6">
        <w:t>Таблица 1</w:t>
      </w:r>
      <w:r>
        <w:t>.</w:t>
      </w:r>
      <w:r w:rsidRPr="00550AF6">
        <w:t xml:space="preserve"> Очная форма</w:t>
      </w:r>
    </w:p>
    <w:p w:rsidR="002940EE" w:rsidRPr="00BE2E44" w:rsidRDefault="002940EE" w:rsidP="002940EE">
      <w:pPr>
        <w:spacing w:line="276" w:lineRule="auto"/>
      </w:pPr>
      <w:r w:rsidRPr="00550AF6">
        <w:t>Фо</w:t>
      </w:r>
      <w:r>
        <w:t>рма промежуточного контроля: 5</w:t>
      </w:r>
      <w:r w:rsidRPr="00550AF6">
        <w:t xml:space="preserve"> семестр – «зачет»</w:t>
      </w:r>
      <w:r w:rsidRPr="00BE2E44">
        <w:t>.</w:t>
      </w:r>
    </w:p>
    <w:p w:rsidR="002940EE" w:rsidRPr="00550AF6" w:rsidRDefault="002940EE" w:rsidP="002940EE">
      <w:pPr>
        <w:spacing w:line="276" w:lineRule="auto"/>
      </w:pPr>
    </w:p>
    <w:tbl>
      <w:tblPr>
        <w:tblW w:w="9540" w:type="dxa"/>
        <w:tblInd w:w="2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5130"/>
        <w:gridCol w:w="851"/>
        <w:gridCol w:w="850"/>
        <w:gridCol w:w="709"/>
        <w:gridCol w:w="740"/>
        <w:gridCol w:w="900"/>
      </w:tblGrid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pacing w:line="276" w:lineRule="auto"/>
              <w:rPr>
                <w:b/>
                <w:color w:val="000000"/>
              </w:rPr>
            </w:pPr>
          </w:p>
          <w:p w:rsidR="002940EE" w:rsidRPr="009A6F5C" w:rsidRDefault="002940EE" w:rsidP="00B00D53">
            <w:pPr>
              <w:spacing w:line="276" w:lineRule="auto"/>
              <w:rPr>
                <w:b/>
              </w:rPr>
            </w:pPr>
          </w:p>
        </w:tc>
        <w:tc>
          <w:tcPr>
            <w:tcW w:w="5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  <w:color w:val="000000"/>
              </w:rPr>
              <w:t>Наименование модулей, разд</w:t>
            </w:r>
            <w:r w:rsidRPr="009A6F5C">
              <w:rPr>
                <w:b/>
                <w:color w:val="000000"/>
              </w:rPr>
              <w:t>е</w:t>
            </w:r>
            <w:r w:rsidRPr="009A6F5C">
              <w:rPr>
                <w:b/>
                <w:color w:val="000000"/>
              </w:rPr>
              <w:t>лов,</w:t>
            </w:r>
          </w:p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  <w:color w:val="000000"/>
              </w:rPr>
              <w:t>тем</w:t>
            </w:r>
          </w:p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proofErr w:type="gramStart"/>
            <w:r w:rsidRPr="009A6F5C">
              <w:rPr>
                <w:b/>
                <w:iCs/>
                <w:color w:val="000000"/>
              </w:rPr>
              <w:t>(для двух и многосеместровых</w:t>
            </w:r>
            <w:proofErr w:type="gramEnd"/>
          </w:p>
          <w:p w:rsidR="002940EE" w:rsidRPr="009A6F5C" w:rsidRDefault="002940EE" w:rsidP="00B00D53">
            <w:pPr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  <w:iCs/>
                <w:color w:val="000000"/>
              </w:rPr>
              <w:t>дисциплин – распределение по сем</w:t>
            </w:r>
            <w:r w:rsidRPr="009A6F5C">
              <w:rPr>
                <w:b/>
                <w:iCs/>
                <w:color w:val="000000"/>
              </w:rPr>
              <w:t>е</w:t>
            </w:r>
            <w:r w:rsidRPr="009A6F5C">
              <w:rPr>
                <w:b/>
                <w:iCs/>
                <w:color w:val="000000"/>
              </w:rPr>
              <w:t>страм)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  <w:color w:val="000000"/>
              </w:rPr>
              <w:t>Количество часов</w:t>
            </w:r>
            <w:r>
              <w:rPr>
                <w:b/>
                <w:color w:val="000000"/>
              </w:rPr>
              <w:t xml:space="preserve"> </w:t>
            </w:r>
            <w:r w:rsidRPr="009A6F5C">
              <w:rPr>
                <w:b/>
                <w:color w:val="000000"/>
              </w:rPr>
              <w:t>/Зачетных единиц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jc w:val="center"/>
              <w:rPr>
                <w:b/>
              </w:rPr>
            </w:pPr>
            <w:r w:rsidRPr="009A6F5C">
              <w:rPr>
                <w:b/>
                <w:color w:val="000000"/>
              </w:rPr>
              <w:t>Общая</w:t>
            </w:r>
          </w:p>
          <w:p w:rsidR="002940EE" w:rsidRPr="009A6F5C" w:rsidRDefault="002940EE" w:rsidP="00B00D53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9A6F5C">
              <w:rPr>
                <w:b/>
                <w:color w:val="000000"/>
              </w:rPr>
              <w:t>труд</w:t>
            </w:r>
            <w:r w:rsidRPr="009A6F5C">
              <w:rPr>
                <w:b/>
                <w:color w:val="000000"/>
              </w:rPr>
              <w:t>о</w:t>
            </w:r>
            <w:r w:rsidRPr="009A6F5C">
              <w:rPr>
                <w:b/>
                <w:color w:val="000000"/>
              </w:rPr>
              <w:t>ем</w:t>
            </w:r>
            <w:proofErr w:type="spellEnd"/>
            <w:r w:rsidRPr="009A6F5C">
              <w:rPr>
                <w:b/>
                <w:color w:val="000000"/>
              </w:rPr>
              <w:t>.</w:t>
            </w:r>
          </w:p>
          <w:p w:rsidR="002940EE" w:rsidRPr="009A6F5C" w:rsidRDefault="002940EE" w:rsidP="00B00D53">
            <w:pPr>
              <w:shd w:val="clear" w:color="auto" w:fill="FFFFFF"/>
              <w:jc w:val="center"/>
              <w:rPr>
                <w:b/>
              </w:rPr>
            </w:pPr>
            <w:r w:rsidRPr="009A6F5C">
              <w:rPr>
                <w:b/>
                <w:color w:val="000000"/>
              </w:rPr>
              <w:t>с уч</w:t>
            </w:r>
            <w:r w:rsidRPr="009A6F5C">
              <w:rPr>
                <w:b/>
                <w:color w:val="000000"/>
              </w:rPr>
              <w:t>е</w:t>
            </w:r>
            <w:r w:rsidRPr="009A6F5C">
              <w:rPr>
                <w:b/>
                <w:color w:val="000000"/>
              </w:rPr>
              <w:t>том з</w:t>
            </w:r>
            <w:r w:rsidRPr="009A6F5C">
              <w:rPr>
                <w:b/>
                <w:color w:val="000000"/>
              </w:rPr>
              <w:t>а</w:t>
            </w:r>
            <w:r w:rsidRPr="009A6F5C">
              <w:rPr>
                <w:b/>
                <w:color w:val="000000"/>
              </w:rPr>
              <w:t>четов  и экзам</w:t>
            </w:r>
            <w:r w:rsidRPr="009A6F5C">
              <w:rPr>
                <w:b/>
                <w:color w:val="000000"/>
              </w:rPr>
              <w:t>е</w:t>
            </w:r>
            <w:r w:rsidRPr="009A6F5C">
              <w:rPr>
                <w:b/>
                <w:color w:val="000000"/>
              </w:rPr>
              <w:t>нов</w:t>
            </w:r>
          </w:p>
          <w:p w:rsidR="002940EE" w:rsidRPr="009A6F5C" w:rsidRDefault="002940EE" w:rsidP="00B00D53">
            <w:pPr>
              <w:shd w:val="clear" w:color="auto" w:fill="FFFFFF"/>
              <w:jc w:val="center"/>
              <w:rPr>
                <w:b/>
                <w:color w:val="000000"/>
              </w:rPr>
            </w:pPr>
            <w:proofErr w:type="gramStart"/>
            <w:r w:rsidRPr="009A6F5C">
              <w:rPr>
                <w:b/>
                <w:color w:val="000000"/>
              </w:rPr>
              <w:t>(час/</w:t>
            </w:r>
            <w:proofErr w:type="gramEnd"/>
          </w:p>
          <w:p w:rsidR="002940EE" w:rsidRPr="009A6F5C" w:rsidRDefault="002940EE" w:rsidP="00B00D53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9A6F5C">
              <w:rPr>
                <w:b/>
                <w:color w:val="000000"/>
              </w:rPr>
              <w:t>з</w:t>
            </w:r>
            <w:r w:rsidRPr="009A6F5C"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ч</w:t>
            </w:r>
            <w:r w:rsidRPr="009A6F5C">
              <w:rPr>
                <w:b/>
                <w:color w:val="000000"/>
              </w:rPr>
              <w:t>.ед</w:t>
            </w:r>
            <w:proofErr w:type="spellEnd"/>
            <w:r w:rsidRPr="009A6F5C">
              <w:rPr>
                <w:b/>
                <w:color w:val="000000"/>
              </w:rPr>
              <w:t>.</w:t>
            </w: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pacing w:line="276" w:lineRule="auto"/>
            </w:pPr>
          </w:p>
        </w:tc>
        <w:tc>
          <w:tcPr>
            <w:tcW w:w="5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pacing w:line="276" w:lineRule="auto"/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rPr>
                <w:color w:val="000000"/>
              </w:rPr>
              <w:t>Аудиторные занятия</w:t>
            </w:r>
          </w:p>
        </w:tc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ind w:left="113" w:right="113"/>
            </w:pPr>
            <w:r w:rsidRPr="009A6F5C">
              <w:rPr>
                <w:color w:val="000000"/>
              </w:rPr>
              <w:t>Сам</w:t>
            </w:r>
            <w:r w:rsidRPr="009A6F5C">
              <w:rPr>
                <w:color w:val="000000"/>
              </w:rPr>
              <w:t>о</w:t>
            </w:r>
            <w:r w:rsidRPr="009A6F5C">
              <w:rPr>
                <w:color w:val="000000"/>
              </w:rPr>
              <w:t xml:space="preserve">стоятельная </w:t>
            </w:r>
            <w:r>
              <w:rPr>
                <w:color w:val="000000"/>
              </w:rPr>
              <w:br/>
            </w:r>
            <w:r w:rsidRPr="009A6F5C">
              <w:rPr>
                <w:color w:val="000000"/>
              </w:rPr>
              <w:t>раб</w:t>
            </w:r>
            <w:r w:rsidRPr="009A6F5C">
              <w:rPr>
                <w:color w:val="000000"/>
              </w:rPr>
              <w:t>о</w:t>
            </w:r>
            <w:r w:rsidRPr="009A6F5C">
              <w:rPr>
                <w:color w:val="000000"/>
              </w:rPr>
              <w:t>та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cantSplit/>
          <w:trHeight w:val="1951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pacing w:line="276" w:lineRule="auto"/>
            </w:pPr>
          </w:p>
        </w:tc>
        <w:tc>
          <w:tcPr>
            <w:tcW w:w="5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40EE" w:rsidRPr="009A6F5C" w:rsidRDefault="002940EE" w:rsidP="00B00D53">
            <w:pPr>
              <w:shd w:val="clear" w:color="auto" w:fill="FFFFFF"/>
              <w:ind w:left="113" w:right="113"/>
            </w:pPr>
            <w:r w:rsidRPr="009A6F5C">
              <w:rPr>
                <w:color w:val="000000"/>
              </w:rPr>
              <w:t>Ле</w:t>
            </w:r>
            <w:r w:rsidRPr="009A6F5C">
              <w:rPr>
                <w:color w:val="000000"/>
              </w:rPr>
              <w:t>к</w:t>
            </w:r>
            <w:r w:rsidRPr="009A6F5C">
              <w:rPr>
                <w:color w:val="000000"/>
              </w:rPr>
              <w:t>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40EE" w:rsidRPr="009A6F5C" w:rsidRDefault="002940EE" w:rsidP="00B00D53">
            <w:pPr>
              <w:shd w:val="clear" w:color="auto" w:fill="FFFFFF"/>
              <w:ind w:left="113" w:right="113"/>
              <w:rPr>
                <w:color w:val="000000"/>
              </w:rPr>
            </w:pPr>
            <w:r w:rsidRPr="009A6F5C">
              <w:rPr>
                <w:color w:val="000000"/>
              </w:rPr>
              <w:t>Семинарские (практич</w:t>
            </w:r>
            <w:r w:rsidRPr="009A6F5C">
              <w:rPr>
                <w:color w:val="000000"/>
              </w:rPr>
              <w:t>е</w:t>
            </w:r>
            <w:r w:rsidRPr="009A6F5C">
              <w:rPr>
                <w:color w:val="000000"/>
              </w:rPr>
              <w:t>ские)</w:t>
            </w:r>
          </w:p>
          <w:p w:rsidR="002940EE" w:rsidRPr="009A6F5C" w:rsidRDefault="002940EE" w:rsidP="00B00D53">
            <w:pPr>
              <w:shd w:val="clear" w:color="auto" w:fill="FFFFFF"/>
              <w:ind w:left="113" w:right="113"/>
            </w:pPr>
            <w:r w:rsidRPr="009A6F5C">
              <w:rPr>
                <w:color w:val="000000"/>
              </w:rPr>
              <w:t>занятия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ind w:left="113" w:right="113"/>
            </w:pPr>
            <w:r w:rsidRPr="009A6F5C">
              <w:t xml:space="preserve">Лабораторные </w:t>
            </w:r>
            <w:r>
              <w:br/>
            </w:r>
            <w:r w:rsidRPr="009A6F5C">
              <w:t>з</w:t>
            </w:r>
            <w:r w:rsidRPr="009A6F5C">
              <w:t>а</w:t>
            </w:r>
            <w:r w:rsidRPr="009A6F5C">
              <w:t>нятия</w:t>
            </w:r>
          </w:p>
        </w:tc>
        <w:tc>
          <w:tcPr>
            <w:tcW w:w="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  <w:bCs/>
                <w:color w:val="000000"/>
              </w:rPr>
              <w:t>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  <w:color w:val="000000"/>
              </w:rPr>
              <w:t>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  <w:color w:val="000000"/>
              </w:rPr>
              <w:t>7</w:t>
            </w: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9A6F5C">
              <w:rPr>
                <w:b/>
              </w:rPr>
              <w:t>-й семестр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EE7CEF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EE7CEF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DA57AD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72/2</w:t>
            </w:r>
          </w:p>
          <w:p w:rsidR="002940EE" w:rsidRPr="009A6F5C" w:rsidRDefault="002940EE" w:rsidP="00B00D53">
            <w:pPr>
              <w:shd w:val="clear" w:color="auto" w:fill="FFFFFF"/>
              <w:spacing w:line="276" w:lineRule="auto"/>
              <w:rPr>
                <w:b/>
              </w:rPr>
            </w:pPr>
          </w:p>
          <w:p w:rsidR="002940EE" w:rsidRPr="009A6F5C" w:rsidRDefault="002940EE" w:rsidP="00B00D53">
            <w:pPr>
              <w:shd w:val="clear" w:color="auto" w:fill="FFFFFF"/>
              <w:spacing w:line="276" w:lineRule="auto"/>
              <w:rPr>
                <w:b/>
              </w:rPr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1F63CC" w:rsidRDefault="002940EE" w:rsidP="00B00D5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F63CC">
              <w:rPr>
                <w:b/>
                <w:sz w:val="22"/>
                <w:szCs w:val="22"/>
              </w:rPr>
              <w:t>Первый модуль: Элементы теории и</w:t>
            </w:r>
            <w:r w:rsidRPr="001F63CC">
              <w:rPr>
                <w:b/>
                <w:sz w:val="22"/>
                <w:szCs w:val="22"/>
              </w:rPr>
              <w:t>н</w:t>
            </w:r>
            <w:r w:rsidRPr="001F63CC">
              <w:rPr>
                <w:b/>
                <w:sz w:val="22"/>
                <w:szCs w:val="22"/>
              </w:rPr>
              <w:t>формации. Элементы цифровой эле</w:t>
            </w:r>
            <w:r w:rsidRPr="001F63CC">
              <w:rPr>
                <w:b/>
                <w:sz w:val="22"/>
                <w:szCs w:val="22"/>
              </w:rPr>
              <w:t>к</w:t>
            </w:r>
            <w:r w:rsidRPr="001F63CC">
              <w:rPr>
                <w:b/>
                <w:sz w:val="22"/>
                <w:szCs w:val="22"/>
              </w:rPr>
              <w:t xml:space="preserve">троники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</w:rPr>
              <w:t>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A55CE4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A55CE4">
              <w:rPr>
                <w:b/>
              </w:rPr>
              <w:t>5</w:t>
            </w: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jc w:val="both"/>
            </w:pPr>
            <w:r>
              <w:t>Тема 1.1:</w:t>
            </w:r>
            <w:r>
              <w:rPr>
                <w:lang w:val="en-US"/>
              </w:rPr>
              <w:t> </w:t>
            </w:r>
            <w:r w:rsidRPr="009A6F5C">
              <w:t>Сообщение и сигнал. Сигналы разли</w:t>
            </w:r>
            <w:r w:rsidRPr="009A6F5C">
              <w:t>ч</w:t>
            </w:r>
            <w:r w:rsidRPr="009A6F5C">
              <w:t>ной физической природы. Виды сигналов: аналоговый, дискре</w:t>
            </w:r>
            <w:r w:rsidRPr="009A6F5C">
              <w:t>т</w:t>
            </w:r>
            <w:r w:rsidRPr="009A6F5C">
              <w:t>ный (цифровой), квантованный по уровню.</w:t>
            </w:r>
            <w:r w:rsidRPr="005521F7">
              <w:t xml:space="preserve"> </w:t>
            </w:r>
            <w:r w:rsidRPr="009A6F5C">
              <w:t>Понятие о кодировании си</w:t>
            </w:r>
            <w:r w:rsidRPr="009A6F5C">
              <w:t>г</w:t>
            </w:r>
            <w:r w:rsidRPr="009A6F5C">
              <w:t xml:space="preserve">налов. Позиционный, двоичный, восьмеричный, </w:t>
            </w:r>
            <w:proofErr w:type="gramStart"/>
            <w:r w:rsidRPr="009A6F5C">
              <w:t>дв</w:t>
            </w:r>
            <w:r w:rsidRPr="009A6F5C">
              <w:t>о</w:t>
            </w:r>
            <w:r w:rsidRPr="009A6F5C">
              <w:t>ично – десятичный</w:t>
            </w:r>
            <w:proofErr w:type="gramEnd"/>
            <w:r w:rsidRPr="009A6F5C">
              <w:t xml:space="preserve"> коды цифровых сигналов. Последовател</w:t>
            </w:r>
            <w:r w:rsidRPr="009A6F5C">
              <w:t>ь</w:t>
            </w:r>
            <w:r w:rsidRPr="009A6F5C">
              <w:t xml:space="preserve">ный и параллельный коды.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jc w:val="both"/>
            </w:pPr>
            <w:r>
              <w:t>Тема 1.2:</w:t>
            </w:r>
            <w:r>
              <w:rPr>
                <w:lang w:val="en-US"/>
              </w:rPr>
              <w:t> </w:t>
            </w:r>
            <w:r w:rsidRPr="009A6F5C">
              <w:t>Элементы алгебры логики. Схемоте</w:t>
            </w:r>
            <w:r w:rsidRPr="009A6F5C">
              <w:t>х</w:t>
            </w:r>
            <w:r w:rsidRPr="009A6F5C">
              <w:t>ническая реализация основных логических функций. Системы логических элементов. Баз</w:t>
            </w:r>
            <w:r w:rsidRPr="009A6F5C">
              <w:t>о</w:t>
            </w:r>
            <w:r w:rsidRPr="009A6F5C">
              <w:t>вые элементы интегральных схем типа ТТЛ и КМОП. Понятие о комбинац</w:t>
            </w:r>
            <w:r w:rsidRPr="009A6F5C">
              <w:t>и</w:t>
            </w:r>
            <w:r w:rsidRPr="009A6F5C">
              <w:t>онной схеме.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jc w:val="both"/>
              <w:rPr>
                <w:b/>
              </w:rPr>
            </w:pPr>
            <w:r>
              <w:t>Тема 1.3:</w:t>
            </w:r>
            <w:r>
              <w:rPr>
                <w:lang w:val="en-US"/>
              </w:rPr>
              <w:t> </w:t>
            </w:r>
            <w:r w:rsidRPr="009A6F5C">
              <w:t xml:space="preserve">Асинхронные триггеры </w:t>
            </w:r>
            <w:r w:rsidRPr="009A6F5C">
              <w:rPr>
                <w:lang w:val="en-US"/>
              </w:rPr>
              <w:t>RS</w:t>
            </w:r>
            <w:r w:rsidRPr="009A6F5C">
              <w:t xml:space="preserve"> – типа. Их схемотехническая реализация на логических элементах</w:t>
            </w:r>
            <w:proofErr w:type="gramStart"/>
            <w:r>
              <w:t xml:space="preserve"> </w:t>
            </w:r>
            <w:r w:rsidRPr="009A6F5C">
              <w:t xml:space="preserve"> И</w:t>
            </w:r>
            <w:proofErr w:type="gramEnd"/>
            <w:r w:rsidRPr="009A6F5C">
              <w:t xml:space="preserve"> – НЕ, ИЛИ – НЕ. Синхронные триггеры </w:t>
            </w:r>
            <w:r w:rsidRPr="009A6F5C">
              <w:rPr>
                <w:lang w:val="en-US"/>
              </w:rPr>
              <w:t>RS</w:t>
            </w:r>
            <w:r w:rsidRPr="009A6F5C">
              <w:t xml:space="preserve">, </w:t>
            </w:r>
            <w:r w:rsidRPr="009A6F5C">
              <w:rPr>
                <w:lang w:val="en-US"/>
              </w:rPr>
              <w:t>D</w:t>
            </w:r>
            <w:r w:rsidRPr="009A6F5C">
              <w:t xml:space="preserve">, </w:t>
            </w:r>
            <w:r w:rsidRPr="009A6F5C">
              <w:rPr>
                <w:lang w:val="en-US"/>
              </w:rPr>
              <w:t>T</w:t>
            </w:r>
            <w:r w:rsidRPr="009A6F5C">
              <w:t xml:space="preserve"> – типов.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>
              <w:t>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rPr>
                <w:b/>
              </w:rPr>
            </w:pPr>
            <w:r w:rsidRPr="001F63CC">
              <w:rPr>
                <w:b/>
                <w:sz w:val="22"/>
                <w:szCs w:val="22"/>
              </w:rPr>
              <w:t>Второй модуль: Основные узлы цифровых устройств</w:t>
            </w:r>
            <w:r w:rsidRPr="009A6F5C"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9A6F5C">
              <w:rPr>
                <w:b/>
              </w:rPr>
              <w:t>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jc w:val="both"/>
              <w:rPr>
                <w:b/>
              </w:rPr>
            </w:pPr>
            <w:r>
              <w:t>Тема 2.1:</w:t>
            </w:r>
            <w:r>
              <w:rPr>
                <w:lang w:val="en-US"/>
              </w:rPr>
              <w:t> </w:t>
            </w:r>
            <w:r w:rsidRPr="009A6F5C">
              <w:t>Регистры (последовательные, пара</w:t>
            </w:r>
            <w:r w:rsidRPr="009A6F5C">
              <w:t>л</w:t>
            </w:r>
            <w:r w:rsidRPr="009A6F5C">
              <w:t>лельные, универсальные). Их применение в к</w:t>
            </w:r>
            <w:r w:rsidRPr="009A6F5C">
              <w:t>а</w:t>
            </w:r>
            <w:r w:rsidRPr="009A6F5C">
              <w:t>честве запоминающих устройств и преобразов</w:t>
            </w:r>
            <w:r w:rsidRPr="009A6F5C">
              <w:t>а</w:t>
            </w:r>
            <w:r w:rsidRPr="009A6F5C">
              <w:t>телей информации. Счетчики (двоичные  с пр</w:t>
            </w:r>
            <w:r w:rsidRPr="009A6F5C">
              <w:t>о</w:t>
            </w:r>
            <w:r w:rsidRPr="009A6F5C">
              <w:t>извольным коэффициентом счета, реве</w:t>
            </w:r>
            <w:r w:rsidRPr="009A6F5C">
              <w:t>р</w:t>
            </w:r>
            <w:r w:rsidRPr="009A6F5C">
              <w:t>сивные с предустановкой).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>
              <w:t>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rPr>
                <w:b/>
              </w:rPr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jc w:val="both"/>
              <w:rPr>
                <w:b/>
              </w:rPr>
            </w:pPr>
            <w:r>
              <w:t>Тема </w:t>
            </w:r>
            <w:r w:rsidRPr="009A6F5C">
              <w:t>2.</w:t>
            </w:r>
            <w:r>
              <w:t>2.</w:t>
            </w:r>
            <w:r>
              <w:rPr>
                <w:lang w:val="en-US"/>
              </w:rPr>
              <w:t> </w:t>
            </w:r>
            <w:proofErr w:type="gramStart"/>
            <w:r w:rsidRPr="009A6F5C">
              <w:t xml:space="preserve">Преобразователи кодов (шифраторы, дешифраторы, мультиплексоры, </w:t>
            </w:r>
            <w:proofErr w:type="spellStart"/>
            <w:r w:rsidRPr="009A6F5C">
              <w:t>демультипле</w:t>
            </w:r>
            <w:r w:rsidRPr="009A6F5C">
              <w:t>к</w:t>
            </w:r>
            <w:r w:rsidRPr="009A6F5C">
              <w:t>соры</w:t>
            </w:r>
            <w:proofErr w:type="spellEnd"/>
            <w:r w:rsidRPr="009A6F5C">
              <w:t xml:space="preserve"> 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>
              <w:t>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jc w:val="both"/>
              <w:rPr>
                <w:b/>
              </w:rPr>
            </w:pPr>
            <w:r>
              <w:t>Тема 2.3:</w:t>
            </w:r>
            <w:r>
              <w:rPr>
                <w:lang w:val="en-US"/>
              </w:rPr>
              <w:t> </w:t>
            </w:r>
            <w:r w:rsidRPr="009A6F5C">
              <w:t>Сумматоры. Одноразря</w:t>
            </w:r>
            <w:r w:rsidRPr="009A6F5C">
              <w:t>д</w:t>
            </w:r>
            <w:r w:rsidRPr="009A6F5C">
              <w:t>ный двоичный сумматор. Многоразрядные двоичные сумматоры пара</w:t>
            </w:r>
            <w:r w:rsidRPr="009A6F5C">
              <w:t>л</w:t>
            </w:r>
            <w:r w:rsidRPr="009A6F5C">
              <w:t>лельного и последовательного типов.</w:t>
            </w:r>
            <w:r w:rsidRPr="009A6F5C">
              <w:rPr>
                <w:u w:val="single"/>
              </w:rPr>
              <w:t>.</w:t>
            </w:r>
            <w:r w:rsidRPr="009A6F5C">
              <w:t xml:space="preserve"> </w:t>
            </w:r>
            <w:proofErr w:type="gramStart"/>
            <w:r w:rsidRPr="009A6F5C">
              <w:t>Арифмет</w:t>
            </w:r>
            <w:r w:rsidRPr="009A6F5C">
              <w:t>и</w:t>
            </w:r>
            <w:r w:rsidRPr="009A6F5C">
              <w:t>ко – логический</w:t>
            </w:r>
            <w:proofErr w:type="gramEnd"/>
            <w:r w:rsidRPr="009A6F5C">
              <w:t xml:space="preserve"> узел (АЛУ).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>
              <w:t>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  <w:r w:rsidRPr="009A6F5C">
              <w:t>3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1F63CC" w:rsidRDefault="002940EE" w:rsidP="00B00D53">
            <w:pPr>
              <w:shd w:val="clear" w:color="auto" w:fill="FFFFFF"/>
              <w:rPr>
                <w:sz w:val="22"/>
                <w:szCs w:val="22"/>
              </w:rPr>
            </w:pPr>
            <w:r w:rsidRPr="001F63CC">
              <w:rPr>
                <w:b/>
                <w:sz w:val="22"/>
                <w:szCs w:val="22"/>
              </w:rPr>
              <w:t>Третий модуль: Основные устро</w:t>
            </w:r>
            <w:r w:rsidRPr="001F63CC">
              <w:rPr>
                <w:b/>
                <w:sz w:val="22"/>
                <w:szCs w:val="22"/>
              </w:rPr>
              <w:t>й</w:t>
            </w:r>
            <w:r w:rsidRPr="001F63CC">
              <w:rPr>
                <w:b/>
                <w:sz w:val="22"/>
                <w:szCs w:val="22"/>
              </w:rPr>
              <w:t xml:space="preserve">ства цифровой техники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jc w:val="both"/>
            </w:pPr>
            <w:r>
              <w:t>Тема 3.1:</w:t>
            </w:r>
            <w:r>
              <w:rPr>
                <w:lang w:val="en-US"/>
              </w:rPr>
              <w:t> </w:t>
            </w:r>
            <w:r w:rsidRPr="009A6F5C">
              <w:t xml:space="preserve">Запоминающие устройства. </w:t>
            </w:r>
            <w:r w:rsidRPr="009A6F5C">
              <w:lastRenderedPageBreak/>
              <w:t>Классификация и основные характер</w:t>
            </w:r>
            <w:r w:rsidRPr="009A6F5C">
              <w:t>и</w:t>
            </w:r>
            <w:r w:rsidRPr="009A6F5C">
              <w:t>стики. Постоянные запоминающие устройства. Оперативные зап</w:t>
            </w:r>
            <w:r w:rsidRPr="009A6F5C">
              <w:t>о</w:t>
            </w:r>
            <w:r w:rsidRPr="009A6F5C">
              <w:t>минающие устройства матричного типа на интегральных схемах, выпо</w:t>
            </w:r>
            <w:r w:rsidRPr="009A6F5C">
              <w:t>л</w:t>
            </w:r>
            <w:r>
              <w:t>ненные по биполярной или</w:t>
            </w:r>
            <w:r w:rsidRPr="009A6F5C">
              <w:t xml:space="preserve"> МОП – технологии. Устройство ввода – в</w:t>
            </w:r>
            <w:r w:rsidRPr="009A6F5C">
              <w:t>ы</w:t>
            </w:r>
            <w:r w:rsidRPr="009A6F5C">
              <w:t>вода.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lastRenderedPageBreak/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jc w:val="both"/>
              <w:rPr>
                <w:b/>
              </w:rPr>
            </w:pPr>
            <w:r>
              <w:t>Тема 3.2:</w:t>
            </w:r>
            <w:r>
              <w:rPr>
                <w:lang w:val="en-US"/>
              </w:rPr>
              <w:t> </w:t>
            </w:r>
            <w:r w:rsidRPr="009A6F5C">
              <w:t>Последовательный интерфейс. Пара</w:t>
            </w:r>
            <w:r w:rsidRPr="009A6F5C">
              <w:t>л</w:t>
            </w:r>
            <w:r w:rsidRPr="009A6F5C">
              <w:t>лельный интерфейс.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 w:rsidRPr="009A6F5C">
              <w:t>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jc w:val="both"/>
            </w:pPr>
            <w:r>
              <w:t>Тема 3.3:</w:t>
            </w:r>
            <w:r>
              <w:rPr>
                <w:lang w:val="en-US"/>
              </w:rPr>
              <w:t> </w:t>
            </w:r>
            <w:proofErr w:type="gramStart"/>
            <w:r w:rsidRPr="009A6F5C">
              <w:t>Цифро – аналоговые</w:t>
            </w:r>
            <w:proofErr w:type="gramEnd"/>
            <w:r w:rsidRPr="009A6F5C">
              <w:t xml:space="preserve"> (ЦАП) и ан</w:t>
            </w:r>
            <w:r w:rsidRPr="009A6F5C">
              <w:t>а</w:t>
            </w:r>
            <w:r w:rsidRPr="009A6F5C">
              <w:t>лого – цифровые преобразования (АЦП).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>
              <w:t>3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  <w:jc w:val="center"/>
            </w:pPr>
            <w:r>
              <w:t>2</w:t>
            </w: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before="60"/>
              <w:jc w:val="center"/>
            </w:pPr>
            <w:r w:rsidRPr="009A6F5C">
              <w:rPr>
                <w:b/>
                <w:color w:val="000000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153A2D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153A2D">
              <w:rPr>
                <w:b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153A2D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153A2D"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153A2D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153A2D">
              <w:rPr>
                <w:b/>
              </w:rPr>
              <w:t>19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153A2D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153A2D">
              <w:rPr>
                <w:b/>
              </w:rPr>
              <w:t>15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153A2D" w:rsidRDefault="002940EE" w:rsidP="00B00D53">
            <w:pPr>
              <w:shd w:val="clear" w:color="auto" w:fill="FFFFFF"/>
              <w:spacing w:line="276" w:lineRule="auto"/>
              <w:rPr>
                <w:b/>
              </w:rPr>
            </w:pPr>
          </w:p>
        </w:tc>
      </w:tr>
      <w:tr w:rsidR="002940EE" w:rsidRPr="009A6F5C" w:rsidTr="00B00D5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  <w:spacing w:line="276" w:lineRule="auto"/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9A6F5C" w:rsidRDefault="002940EE" w:rsidP="00B00D53">
            <w:pPr>
              <w:shd w:val="clear" w:color="auto" w:fill="FFFFFF"/>
            </w:pPr>
            <w:r w:rsidRPr="009A6F5C">
              <w:rPr>
                <w:b/>
                <w:color w:val="000000"/>
              </w:rPr>
              <w:t xml:space="preserve">ВСЕГО по учебному плану </w:t>
            </w:r>
            <w:proofErr w:type="spellStart"/>
            <w:r w:rsidRPr="009A6F5C">
              <w:rPr>
                <w:b/>
                <w:color w:val="000000"/>
              </w:rPr>
              <w:t>аудито</w:t>
            </w:r>
            <w:r w:rsidRPr="009A6F5C">
              <w:rPr>
                <w:b/>
                <w:color w:val="000000"/>
              </w:rPr>
              <w:t>р</w:t>
            </w:r>
            <w:r w:rsidRPr="009A6F5C">
              <w:rPr>
                <w:b/>
                <w:color w:val="000000"/>
              </w:rPr>
              <w:t>ные+сам</w:t>
            </w:r>
            <w:proofErr w:type="spellEnd"/>
            <w:proofErr w:type="gramStart"/>
            <w:r w:rsidRPr="009A6F5C">
              <w:rPr>
                <w:b/>
                <w:color w:val="000000"/>
              </w:rPr>
              <w:t>.</w:t>
            </w:r>
            <w:proofErr w:type="gramEnd"/>
            <w:r w:rsidRPr="009A6F5C">
              <w:rPr>
                <w:b/>
                <w:color w:val="000000"/>
              </w:rPr>
              <w:t xml:space="preserve"> </w:t>
            </w:r>
            <w:proofErr w:type="gramStart"/>
            <w:r w:rsidRPr="009A6F5C">
              <w:rPr>
                <w:b/>
                <w:color w:val="000000"/>
              </w:rPr>
              <w:t>р</w:t>
            </w:r>
            <w:proofErr w:type="gramEnd"/>
            <w:r w:rsidRPr="009A6F5C">
              <w:rPr>
                <w:b/>
                <w:color w:val="000000"/>
              </w:rPr>
              <w:t>абота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153A2D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153A2D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153A2D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40EE" w:rsidRPr="00153A2D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0EE" w:rsidRPr="00BE2E44" w:rsidRDefault="002940EE" w:rsidP="00B00D53">
            <w:pPr>
              <w:shd w:val="clear" w:color="auto" w:fill="FFFFFF"/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72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2</w:t>
            </w:r>
          </w:p>
        </w:tc>
      </w:tr>
    </w:tbl>
    <w:p w:rsidR="002940EE" w:rsidRPr="002940EE" w:rsidRDefault="002940EE" w:rsidP="002940EE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bookmarkStart w:id="0" w:name="_GoBack"/>
      <w:bookmarkEnd w:id="0"/>
    </w:p>
    <w:p w:rsidR="00C32211" w:rsidRDefault="00C32211"/>
    <w:sectPr w:rsidR="00C3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252A"/>
    <w:multiLevelType w:val="hybridMultilevel"/>
    <w:tmpl w:val="38F6C2C2"/>
    <w:lvl w:ilvl="0" w:tplc="B4C6B194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EE"/>
    <w:rsid w:val="002940EE"/>
    <w:rsid w:val="00C3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4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 Indent"/>
    <w:aliases w:val="текст,Основной текст 1,Нумерованный список !!,Надин стиль"/>
    <w:basedOn w:val="a0"/>
    <w:link w:val="a4"/>
    <w:rsid w:val="002940EE"/>
    <w:pPr>
      <w:numPr>
        <w:numId w:val="1"/>
      </w:numPr>
      <w:tabs>
        <w:tab w:val="clear" w:pos="340"/>
      </w:tabs>
      <w:spacing w:line="280" w:lineRule="exact"/>
      <w:ind w:left="567" w:right="686" w:firstLine="425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2940EE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4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 Indent"/>
    <w:aliases w:val="текст,Основной текст 1,Нумерованный список !!,Надин стиль"/>
    <w:basedOn w:val="a0"/>
    <w:link w:val="a4"/>
    <w:rsid w:val="002940EE"/>
    <w:pPr>
      <w:numPr>
        <w:numId w:val="1"/>
      </w:numPr>
      <w:tabs>
        <w:tab w:val="clear" w:pos="340"/>
      </w:tabs>
      <w:spacing w:line="280" w:lineRule="exact"/>
      <w:ind w:left="567" w:right="686" w:firstLine="425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2940EE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</cp:revision>
  <dcterms:created xsi:type="dcterms:W3CDTF">2020-10-19T21:55:00Z</dcterms:created>
  <dcterms:modified xsi:type="dcterms:W3CDTF">2020-10-19T21:58:00Z</dcterms:modified>
</cp:coreProperties>
</file>