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426" w:rsidRPr="007352A8" w:rsidRDefault="00320426" w:rsidP="00B601A9">
      <w:pPr>
        <w:pStyle w:val="1"/>
        <w:spacing w:before="0" w:after="240" w:line="276" w:lineRule="auto"/>
      </w:pPr>
      <w:r w:rsidRPr="007352A8">
        <w:t>Разработка плана управления рисками проекта информатизации компании</w:t>
      </w:r>
    </w:p>
    <w:p w:rsidR="0089344E" w:rsidRPr="004B6E34" w:rsidRDefault="00320426" w:rsidP="00A26F92">
      <w:pPr>
        <w:spacing w:line="276" w:lineRule="auto"/>
        <w:ind w:firstLine="567"/>
        <w:jc w:val="both"/>
        <w:rPr>
          <w:sz w:val="24"/>
          <w:szCs w:val="28"/>
        </w:rPr>
      </w:pPr>
      <w:r w:rsidRPr="002A626F">
        <w:rPr>
          <w:b/>
          <w:sz w:val="24"/>
          <w:szCs w:val="28"/>
        </w:rPr>
        <w:t>Цель</w:t>
      </w:r>
      <w:r w:rsidRPr="002A626F">
        <w:rPr>
          <w:b/>
          <w:sz w:val="20"/>
        </w:rPr>
        <w:t xml:space="preserve"> </w:t>
      </w:r>
      <w:r w:rsidRPr="002A626F">
        <w:rPr>
          <w:b/>
          <w:sz w:val="24"/>
          <w:szCs w:val="28"/>
        </w:rPr>
        <w:t>работы:</w:t>
      </w:r>
      <w:r w:rsidRPr="002A626F">
        <w:rPr>
          <w:sz w:val="24"/>
          <w:szCs w:val="28"/>
        </w:rPr>
        <w:t xml:space="preserve"> Разработать план управления рисками </w:t>
      </w:r>
      <w:r w:rsidR="004B6E34">
        <w:rPr>
          <w:sz w:val="24"/>
          <w:szCs w:val="28"/>
        </w:rPr>
        <w:t xml:space="preserve">проекта информатизации компании </w:t>
      </w:r>
      <w:r w:rsidR="004B6E34" w:rsidRPr="004B6E34">
        <w:rPr>
          <w:i/>
          <w:sz w:val="24"/>
          <w:szCs w:val="28"/>
        </w:rPr>
        <w:t xml:space="preserve">(на примере торговой компании </w:t>
      </w:r>
      <w:r w:rsidR="004B6E34" w:rsidRPr="004B6E34">
        <w:rPr>
          <w:rFonts w:eastAsia="Times"/>
          <w:i/>
          <w:sz w:val="24"/>
          <w:szCs w:val="24"/>
        </w:rPr>
        <w:t>«</w:t>
      </w:r>
      <w:r w:rsidR="004B6E34" w:rsidRPr="004B6E34">
        <w:rPr>
          <w:rFonts w:eastAsia="Times New Roman"/>
          <w:i/>
          <w:sz w:val="24"/>
          <w:szCs w:val="24"/>
        </w:rPr>
        <w:t>Эконом</w:t>
      </w:r>
      <w:r w:rsidR="004B6E34" w:rsidRPr="004B6E34">
        <w:rPr>
          <w:rFonts w:eastAsia="Times"/>
          <w:i/>
          <w:sz w:val="24"/>
          <w:szCs w:val="24"/>
        </w:rPr>
        <w:t>»)</w:t>
      </w:r>
    </w:p>
    <w:p w:rsidR="0089344E" w:rsidRPr="00320426" w:rsidRDefault="00975441" w:rsidP="007352A8">
      <w:pPr>
        <w:pStyle w:val="2"/>
        <w:spacing w:after="200" w:line="276" w:lineRule="auto"/>
      </w:pPr>
      <w:r w:rsidRPr="00320426">
        <w:rPr>
          <w:rFonts w:eastAsia="Times"/>
        </w:rPr>
        <w:t>1.</w:t>
      </w:r>
      <w:r w:rsidRPr="00404DBD">
        <w:rPr>
          <w:rFonts w:eastAsia="Times New Roman"/>
        </w:rPr>
        <w:t>Идентификация</w:t>
      </w:r>
      <w:r w:rsidRPr="00320426">
        <w:rPr>
          <w:rFonts w:eastAsia="Times New Roman"/>
        </w:rPr>
        <w:t xml:space="preserve"> </w:t>
      </w:r>
      <w:r w:rsidRPr="00404DBD">
        <w:rPr>
          <w:rFonts w:eastAsia="Times New Roman"/>
        </w:rPr>
        <w:t>рисков</w:t>
      </w:r>
    </w:p>
    <w:p w:rsidR="0089344E" w:rsidRPr="002A626F" w:rsidRDefault="00975441" w:rsidP="002A626F">
      <w:pPr>
        <w:spacing w:line="276" w:lineRule="auto"/>
        <w:ind w:firstLine="708"/>
        <w:jc w:val="both"/>
        <w:rPr>
          <w:sz w:val="24"/>
          <w:szCs w:val="24"/>
        </w:rPr>
      </w:pPr>
      <w:r w:rsidRPr="002A626F">
        <w:rPr>
          <w:rFonts w:eastAsia="Times New Roman"/>
          <w:b/>
          <w:sz w:val="24"/>
          <w:szCs w:val="24"/>
        </w:rPr>
        <w:t>Идентификация рисков проекта</w:t>
      </w:r>
      <w:r w:rsidRPr="002A626F">
        <w:rPr>
          <w:rFonts w:eastAsia="Times New Roman"/>
          <w:sz w:val="24"/>
          <w:szCs w:val="24"/>
        </w:rPr>
        <w:t xml:space="preserve"> </w:t>
      </w:r>
      <w:r w:rsidRPr="002A626F">
        <w:rPr>
          <w:rFonts w:eastAsia="Times"/>
          <w:sz w:val="24"/>
          <w:szCs w:val="24"/>
        </w:rPr>
        <w:t>-</w:t>
      </w:r>
      <w:r w:rsidRPr="002A626F">
        <w:rPr>
          <w:rFonts w:eastAsia="Times New Roman"/>
          <w:sz w:val="24"/>
          <w:szCs w:val="24"/>
        </w:rPr>
        <w:t xml:space="preserve"> это определение рисков</w:t>
      </w:r>
      <w:r w:rsidRPr="002A626F">
        <w:rPr>
          <w:rFonts w:eastAsia="Times"/>
          <w:sz w:val="24"/>
          <w:szCs w:val="24"/>
        </w:rPr>
        <w:t>,</w:t>
      </w:r>
      <w:r w:rsidRPr="002A626F">
        <w:rPr>
          <w:rFonts w:eastAsia="Times New Roman"/>
          <w:sz w:val="24"/>
          <w:szCs w:val="24"/>
        </w:rPr>
        <w:t xml:space="preserve"> способных повлиять на проект</w:t>
      </w:r>
      <w:r w:rsidRPr="002A626F">
        <w:rPr>
          <w:rFonts w:eastAsia="Times"/>
          <w:sz w:val="24"/>
          <w:szCs w:val="24"/>
        </w:rPr>
        <w:t>.</w:t>
      </w:r>
      <w:r w:rsidRPr="002A626F">
        <w:rPr>
          <w:rFonts w:eastAsia="Times New Roman"/>
          <w:sz w:val="24"/>
          <w:szCs w:val="24"/>
        </w:rPr>
        <w:t xml:space="preserve"> Идентификация рисков включает следующие шаги</w:t>
      </w:r>
      <w:r w:rsidRPr="002A626F">
        <w:rPr>
          <w:rFonts w:eastAsia="Times"/>
          <w:sz w:val="24"/>
          <w:szCs w:val="24"/>
        </w:rPr>
        <w:t>:</w:t>
      </w:r>
    </w:p>
    <w:p w:rsidR="0089344E" w:rsidRPr="007352A8" w:rsidRDefault="004B6E34" w:rsidP="007352A8">
      <w:pPr>
        <w:pStyle w:val="a4"/>
        <w:numPr>
          <w:ilvl w:val="0"/>
          <w:numId w:val="18"/>
        </w:numPr>
        <w:tabs>
          <w:tab w:val="left" w:pos="840"/>
        </w:tabs>
        <w:spacing w:line="276" w:lineRule="auto"/>
        <w:jc w:val="both"/>
        <w:rPr>
          <w:rFonts w:eastAsia="Times"/>
          <w:sz w:val="24"/>
          <w:szCs w:val="24"/>
        </w:rPr>
      </w:pPr>
      <w:r w:rsidRPr="007352A8">
        <w:rPr>
          <w:rFonts w:eastAsia="Times New Roman"/>
          <w:sz w:val="24"/>
          <w:szCs w:val="24"/>
        </w:rPr>
        <w:t>и</w:t>
      </w:r>
      <w:r w:rsidR="00975441" w:rsidRPr="007352A8">
        <w:rPr>
          <w:rFonts w:eastAsia="Times New Roman"/>
          <w:sz w:val="24"/>
          <w:szCs w:val="24"/>
        </w:rPr>
        <w:t>дентификация потенциальных рисков</w:t>
      </w:r>
      <w:r w:rsidRPr="007352A8">
        <w:rPr>
          <w:rFonts w:eastAsia="Times New Roman"/>
          <w:sz w:val="24"/>
          <w:szCs w:val="24"/>
        </w:rPr>
        <w:t>;</w:t>
      </w:r>
    </w:p>
    <w:p w:rsidR="0089344E" w:rsidRPr="007352A8" w:rsidRDefault="004B6E34" w:rsidP="007352A8">
      <w:pPr>
        <w:pStyle w:val="a4"/>
        <w:numPr>
          <w:ilvl w:val="0"/>
          <w:numId w:val="18"/>
        </w:numPr>
        <w:tabs>
          <w:tab w:val="left" w:pos="840"/>
        </w:tabs>
        <w:spacing w:line="276" w:lineRule="auto"/>
        <w:jc w:val="both"/>
        <w:rPr>
          <w:rFonts w:eastAsia="Times"/>
          <w:sz w:val="24"/>
          <w:szCs w:val="24"/>
        </w:rPr>
      </w:pPr>
      <w:r w:rsidRPr="007352A8">
        <w:rPr>
          <w:rFonts w:eastAsia="Times New Roman"/>
          <w:sz w:val="24"/>
          <w:szCs w:val="24"/>
        </w:rPr>
        <w:t>г</w:t>
      </w:r>
      <w:r w:rsidR="00975441" w:rsidRPr="007352A8">
        <w:rPr>
          <w:rFonts w:eastAsia="Times New Roman"/>
          <w:sz w:val="24"/>
          <w:szCs w:val="24"/>
        </w:rPr>
        <w:t>руппировка и сортировка рисков</w:t>
      </w:r>
      <w:r w:rsidRPr="007352A8">
        <w:rPr>
          <w:rFonts w:eastAsia="Times New Roman"/>
          <w:sz w:val="24"/>
          <w:szCs w:val="24"/>
        </w:rPr>
        <w:t>.</w:t>
      </w:r>
    </w:p>
    <w:p w:rsidR="004B6E34" w:rsidRPr="002A626F" w:rsidRDefault="004B6E34" w:rsidP="004B6E34">
      <w:pPr>
        <w:tabs>
          <w:tab w:val="left" w:pos="840"/>
        </w:tabs>
        <w:spacing w:line="276" w:lineRule="auto"/>
        <w:ind w:left="840"/>
        <w:jc w:val="both"/>
        <w:rPr>
          <w:rFonts w:eastAsia="Times"/>
          <w:sz w:val="24"/>
          <w:szCs w:val="24"/>
        </w:rPr>
      </w:pPr>
    </w:p>
    <w:p w:rsidR="0089344E" w:rsidRPr="002A626F" w:rsidRDefault="00975441" w:rsidP="002A626F">
      <w:pPr>
        <w:spacing w:line="276" w:lineRule="auto"/>
        <w:ind w:right="20" w:firstLine="708"/>
        <w:jc w:val="both"/>
        <w:rPr>
          <w:sz w:val="24"/>
          <w:szCs w:val="24"/>
        </w:rPr>
      </w:pPr>
      <w:r w:rsidRPr="004B6E34">
        <w:rPr>
          <w:rFonts w:eastAsia="Times New Roman"/>
          <w:sz w:val="24"/>
          <w:szCs w:val="24"/>
        </w:rPr>
        <w:t xml:space="preserve">Для торговой компании </w:t>
      </w:r>
      <w:r w:rsidRPr="004B6E34">
        <w:rPr>
          <w:rFonts w:eastAsia="Times"/>
          <w:sz w:val="24"/>
          <w:szCs w:val="24"/>
        </w:rPr>
        <w:t>«</w:t>
      </w:r>
      <w:r w:rsidRPr="004B6E34">
        <w:rPr>
          <w:rFonts w:eastAsia="Times New Roman"/>
          <w:sz w:val="24"/>
          <w:szCs w:val="24"/>
        </w:rPr>
        <w:t>Эконом</w:t>
      </w:r>
      <w:r w:rsidRPr="004B6E34">
        <w:rPr>
          <w:rFonts w:eastAsia="Times"/>
          <w:sz w:val="24"/>
          <w:szCs w:val="24"/>
        </w:rPr>
        <w:t>»</w:t>
      </w:r>
      <w:r w:rsidRPr="004B6E34">
        <w:rPr>
          <w:rFonts w:eastAsia="Times New Roman"/>
          <w:sz w:val="24"/>
          <w:szCs w:val="24"/>
        </w:rPr>
        <w:t xml:space="preserve"> идентифицированы</w:t>
      </w:r>
      <w:r w:rsidRPr="002A626F">
        <w:rPr>
          <w:rFonts w:eastAsia="Times New Roman"/>
          <w:sz w:val="24"/>
          <w:szCs w:val="24"/>
        </w:rPr>
        <w:t xml:space="preserve"> и сгруппированы следующие общие риски</w:t>
      </w:r>
      <w:r w:rsidRPr="002A626F">
        <w:rPr>
          <w:rFonts w:eastAsia="Times"/>
          <w:sz w:val="24"/>
          <w:szCs w:val="24"/>
        </w:rPr>
        <w:t>:</w:t>
      </w:r>
    </w:p>
    <w:p w:rsidR="0089344E" w:rsidRDefault="00975441" w:rsidP="00A26F92">
      <w:pPr>
        <w:spacing w:line="276" w:lineRule="auto"/>
        <w:rPr>
          <w:sz w:val="24"/>
          <w:szCs w:val="24"/>
        </w:rPr>
      </w:pPr>
      <w:r w:rsidRPr="002A626F">
        <w:rPr>
          <w:noProof/>
          <w:sz w:val="24"/>
          <w:szCs w:val="24"/>
        </w:rPr>
        <w:drawing>
          <wp:inline distT="0" distB="0" distL="0" distR="0" wp14:anchorId="6D1C7032" wp14:editId="77091064">
            <wp:extent cx="6118860" cy="15455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54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250D" w:rsidRDefault="00CB250D" w:rsidP="00A26F9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Выделим риски в каждой группе: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53"/>
        <w:gridCol w:w="4772"/>
      </w:tblGrid>
      <w:tr w:rsidR="00A24499" w:rsidTr="006F0816">
        <w:tc>
          <w:tcPr>
            <w:tcW w:w="5353" w:type="dxa"/>
            <w:shd w:val="clear" w:color="auto" w:fill="D9D9D9" w:themeFill="background1" w:themeFillShade="D9"/>
          </w:tcPr>
          <w:p w:rsidR="00A24499" w:rsidRDefault="00A24499" w:rsidP="00A2449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Внутренние</w:t>
            </w:r>
          </w:p>
        </w:tc>
        <w:tc>
          <w:tcPr>
            <w:tcW w:w="4772" w:type="dxa"/>
            <w:shd w:val="clear" w:color="auto" w:fill="D9D9D9" w:themeFill="background1" w:themeFillShade="D9"/>
          </w:tcPr>
          <w:p w:rsidR="00A24499" w:rsidRDefault="00A24499" w:rsidP="00A2449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Внешние</w:t>
            </w:r>
          </w:p>
        </w:tc>
      </w:tr>
      <w:tr w:rsidR="00404050" w:rsidTr="00373FC9">
        <w:trPr>
          <w:trHeight w:val="5342"/>
        </w:trPr>
        <w:tc>
          <w:tcPr>
            <w:tcW w:w="5353" w:type="dxa"/>
          </w:tcPr>
          <w:p w:rsidR="00404050" w:rsidRPr="002A626F" w:rsidRDefault="00404050" w:rsidP="00373FC9">
            <w:pPr>
              <w:tabs>
                <w:tab w:val="left" w:pos="960"/>
              </w:tabs>
              <w:spacing w:line="276" w:lineRule="auto"/>
              <w:jc w:val="both"/>
              <w:rPr>
                <w:rFonts w:eastAsia="Times"/>
                <w:sz w:val="24"/>
                <w:szCs w:val="24"/>
              </w:rPr>
            </w:pPr>
            <w:r w:rsidRPr="00404050">
              <w:rPr>
                <w:rFonts w:eastAsia="Times New Roman"/>
                <w:b/>
                <w:sz w:val="24"/>
                <w:szCs w:val="24"/>
              </w:rPr>
              <w:t>Организационные</w:t>
            </w:r>
            <w:r w:rsidRPr="002A626F">
              <w:rPr>
                <w:rFonts w:eastAsia="Times"/>
                <w:sz w:val="24"/>
                <w:szCs w:val="24"/>
              </w:rPr>
              <w:t>.</w:t>
            </w:r>
            <w:r w:rsidRPr="002A626F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404050" w:rsidRPr="00D72E49" w:rsidRDefault="00404050" w:rsidP="006F0816">
            <w:pPr>
              <w:tabs>
                <w:tab w:val="left" w:pos="960"/>
              </w:tabs>
              <w:spacing w:line="276" w:lineRule="auto"/>
              <w:ind w:left="259"/>
              <w:jc w:val="both"/>
              <w:rPr>
                <w:rFonts w:eastAsia="Times New Roman"/>
                <w:szCs w:val="24"/>
              </w:rPr>
            </w:pPr>
            <w:r w:rsidRPr="00D72E49">
              <w:rPr>
                <w:rFonts w:eastAsia="Times"/>
                <w:szCs w:val="24"/>
              </w:rPr>
              <w:t>1)</w:t>
            </w:r>
            <w:r>
              <w:rPr>
                <w:rFonts w:eastAsia="Times"/>
                <w:szCs w:val="24"/>
              </w:rPr>
              <w:t xml:space="preserve"> </w:t>
            </w:r>
            <w:r w:rsidRPr="00D72E49">
              <w:rPr>
                <w:rFonts w:eastAsia="Times New Roman"/>
                <w:szCs w:val="24"/>
              </w:rPr>
              <w:t>Уровень организации маркетинга</w:t>
            </w:r>
            <w:r w:rsidRPr="00D72E49">
              <w:rPr>
                <w:rFonts w:eastAsia="Times"/>
                <w:szCs w:val="24"/>
              </w:rPr>
              <w:t>;</w:t>
            </w:r>
            <w:r w:rsidRPr="00D72E49">
              <w:rPr>
                <w:rFonts w:eastAsia="Times New Roman"/>
                <w:szCs w:val="24"/>
              </w:rPr>
              <w:t xml:space="preserve"> </w:t>
            </w:r>
          </w:p>
          <w:p w:rsidR="00404050" w:rsidRPr="00D72E49" w:rsidRDefault="00404050" w:rsidP="006F0816">
            <w:pPr>
              <w:tabs>
                <w:tab w:val="left" w:pos="960"/>
              </w:tabs>
              <w:spacing w:line="276" w:lineRule="auto"/>
              <w:ind w:left="259"/>
              <w:jc w:val="both"/>
              <w:rPr>
                <w:rFonts w:eastAsia="Times"/>
                <w:szCs w:val="24"/>
              </w:rPr>
            </w:pPr>
            <w:r w:rsidRPr="00D72E49">
              <w:rPr>
                <w:rFonts w:eastAsia="Times"/>
                <w:szCs w:val="24"/>
              </w:rPr>
              <w:t>2)</w:t>
            </w:r>
            <w:r>
              <w:rPr>
                <w:rFonts w:eastAsia="Times"/>
                <w:szCs w:val="24"/>
              </w:rPr>
              <w:t xml:space="preserve"> </w:t>
            </w:r>
            <w:r w:rsidRPr="00D72E49">
              <w:rPr>
                <w:rFonts w:eastAsia="Times New Roman"/>
                <w:szCs w:val="24"/>
              </w:rPr>
              <w:t>Уровень планирования и контроля</w:t>
            </w:r>
            <w:r w:rsidRPr="00D72E49">
              <w:rPr>
                <w:rFonts w:eastAsia="Times"/>
                <w:szCs w:val="24"/>
              </w:rPr>
              <w:t xml:space="preserve">; </w:t>
            </w:r>
          </w:p>
          <w:p w:rsidR="00404050" w:rsidRPr="00D72E49" w:rsidRDefault="00404050" w:rsidP="006F0816">
            <w:pPr>
              <w:tabs>
                <w:tab w:val="left" w:pos="960"/>
              </w:tabs>
              <w:spacing w:line="276" w:lineRule="auto"/>
              <w:ind w:left="259"/>
              <w:jc w:val="both"/>
              <w:rPr>
                <w:rFonts w:eastAsia="Times"/>
                <w:szCs w:val="24"/>
              </w:rPr>
            </w:pPr>
            <w:r w:rsidRPr="00D72E49">
              <w:rPr>
                <w:rFonts w:eastAsia="Times"/>
                <w:szCs w:val="24"/>
              </w:rPr>
              <w:t>3)</w:t>
            </w:r>
            <w:r>
              <w:rPr>
                <w:rFonts w:eastAsia="Times"/>
                <w:szCs w:val="24"/>
              </w:rPr>
              <w:t xml:space="preserve"> </w:t>
            </w:r>
            <w:r w:rsidRPr="00D72E49">
              <w:rPr>
                <w:rFonts w:eastAsia="Times New Roman"/>
                <w:szCs w:val="24"/>
              </w:rPr>
              <w:t>Уровень организации реализации</w:t>
            </w:r>
            <w:r w:rsidRPr="00D72E49">
              <w:rPr>
                <w:rFonts w:eastAsia="Times"/>
                <w:szCs w:val="24"/>
              </w:rPr>
              <w:t>;</w:t>
            </w:r>
          </w:p>
          <w:p w:rsidR="00404050" w:rsidRDefault="00404050" w:rsidP="006F0816">
            <w:pPr>
              <w:tabs>
                <w:tab w:val="left" w:pos="960"/>
              </w:tabs>
              <w:spacing w:line="276" w:lineRule="auto"/>
              <w:ind w:left="259"/>
              <w:jc w:val="both"/>
              <w:rPr>
                <w:rFonts w:eastAsia="Times"/>
                <w:szCs w:val="24"/>
              </w:rPr>
            </w:pPr>
            <w:r w:rsidRPr="00D72E49">
              <w:rPr>
                <w:rFonts w:eastAsia="Times"/>
                <w:szCs w:val="24"/>
              </w:rPr>
              <w:t>4)</w:t>
            </w:r>
            <w:r>
              <w:rPr>
                <w:rFonts w:eastAsia="Times"/>
                <w:szCs w:val="24"/>
              </w:rPr>
              <w:t xml:space="preserve"> </w:t>
            </w:r>
            <w:r w:rsidRPr="00D72E49">
              <w:rPr>
                <w:rFonts w:eastAsia="Times New Roman"/>
                <w:szCs w:val="24"/>
              </w:rPr>
              <w:t>Стабильность</w:t>
            </w:r>
            <w:r w:rsidRPr="00D72E49">
              <w:rPr>
                <w:rFonts w:eastAsia="Times"/>
                <w:szCs w:val="24"/>
              </w:rPr>
              <w:t xml:space="preserve"> </w:t>
            </w:r>
            <w:r w:rsidRPr="00D72E49">
              <w:rPr>
                <w:rFonts w:eastAsia="Times New Roman"/>
                <w:szCs w:val="24"/>
              </w:rPr>
              <w:t>организационной структуры</w:t>
            </w:r>
            <w:r>
              <w:rPr>
                <w:rFonts w:eastAsia="Times"/>
                <w:szCs w:val="24"/>
              </w:rPr>
              <w:t>;</w:t>
            </w:r>
          </w:p>
          <w:p w:rsidR="00404050" w:rsidRDefault="00404050" w:rsidP="006F0816">
            <w:pPr>
              <w:tabs>
                <w:tab w:val="left" w:pos="960"/>
              </w:tabs>
              <w:spacing w:line="276" w:lineRule="auto"/>
              <w:ind w:left="259"/>
              <w:jc w:val="both"/>
              <w:rPr>
                <w:sz w:val="24"/>
                <w:szCs w:val="24"/>
              </w:rPr>
            </w:pPr>
            <w:r w:rsidRPr="00D72E49">
              <w:rPr>
                <w:rFonts w:eastAsia="Times"/>
                <w:szCs w:val="24"/>
              </w:rPr>
              <w:t>5)</w:t>
            </w:r>
            <w:r>
              <w:rPr>
                <w:rFonts w:eastAsia="Times"/>
                <w:szCs w:val="24"/>
              </w:rPr>
              <w:t xml:space="preserve"> </w:t>
            </w:r>
            <w:r w:rsidRPr="00D72E49">
              <w:rPr>
                <w:rFonts w:eastAsia="Times New Roman"/>
                <w:szCs w:val="24"/>
              </w:rPr>
              <w:t>Качество подготовки управленческих решений</w:t>
            </w:r>
            <w:r w:rsidRPr="00D72E49">
              <w:rPr>
                <w:rFonts w:eastAsia="Times"/>
                <w:szCs w:val="24"/>
              </w:rPr>
              <w:t>.</w:t>
            </w:r>
          </w:p>
          <w:p w:rsidR="00404050" w:rsidRDefault="00404050" w:rsidP="00373FC9">
            <w:pPr>
              <w:spacing w:line="276" w:lineRule="auto"/>
              <w:rPr>
                <w:rFonts w:eastAsia="Times"/>
                <w:sz w:val="24"/>
                <w:szCs w:val="24"/>
              </w:rPr>
            </w:pPr>
            <w:r w:rsidRPr="00404050">
              <w:rPr>
                <w:rFonts w:eastAsia="Times New Roman"/>
                <w:b/>
                <w:sz w:val="24"/>
                <w:szCs w:val="24"/>
              </w:rPr>
              <w:t>Финансово</w:t>
            </w:r>
            <w:r w:rsidRPr="00404050">
              <w:rPr>
                <w:rFonts w:eastAsia="Times"/>
                <w:b/>
                <w:sz w:val="24"/>
                <w:szCs w:val="24"/>
              </w:rPr>
              <w:t>-</w:t>
            </w:r>
            <w:r w:rsidRPr="00404050">
              <w:rPr>
                <w:rFonts w:eastAsia="Times New Roman"/>
                <w:b/>
                <w:sz w:val="24"/>
                <w:szCs w:val="24"/>
              </w:rPr>
              <w:t>экономические</w:t>
            </w:r>
            <w:r w:rsidRPr="002A626F">
              <w:rPr>
                <w:rFonts w:eastAsia="Times"/>
                <w:sz w:val="24"/>
                <w:szCs w:val="24"/>
              </w:rPr>
              <w:t>.</w:t>
            </w:r>
          </w:p>
          <w:p w:rsidR="00404050" w:rsidRPr="00D72E49" w:rsidRDefault="00404050" w:rsidP="006F0816">
            <w:pPr>
              <w:tabs>
                <w:tab w:val="left" w:pos="960"/>
              </w:tabs>
              <w:spacing w:line="276" w:lineRule="auto"/>
              <w:ind w:left="259"/>
              <w:jc w:val="both"/>
              <w:rPr>
                <w:rFonts w:eastAsia="Times New Roman"/>
                <w:szCs w:val="24"/>
              </w:rPr>
            </w:pPr>
            <w:r w:rsidRPr="00D72E49">
              <w:rPr>
                <w:rFonts w:eastAsia="Times New Roman"/>
                <w:szCs w:val="24"/>
              </w:rPr>
              <w:t>1)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D72E49">
              <w:rPr>
                <w:rFonts w:eastAsia="Times New Roman"/>
                <w:szCs w:val="24"/>
              </w:rPr>
              <w:t>Эффективность использования кредитов;</w:t>
            </w:r>
          </w:p>
          <w:p w:rsidR="00404050" w:rsidRDefault="00404050" w:rsidP="006F0816">
            <w:pPr>
              <w:tabs>
                <w:tab w:val="left" w:pos="960"/>
              </w:tabs>
              <w:spacing w:line="276" w:lineRule="auto"/>
              <w:ind w:left="259"/>
              <w:jc w:val="both"/>
              <w:rPr>
                <w:rFonts w:eastAsia="Times New Roman"/>
                <w:szCs w:val="24"/>
              </w:rPr>
            </w:pPr>
            <w:r w:rsidRPr="00D72E49">
              <w:rPr>
                <w:rFonts w:eastAsia="Times New Roman"/>
                <w:szCs w:val="24"/>
              </w:rPr>
              <w:t>2)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D72E49">
              <w:rPr>
                <w:rFonts w:eastAsia="Times New Roman"/>
                <w:szCs w:val="24"/>
              </w:rPr>
              <w:t xml:space="preserve">Качество бухгалтерской отчетности; </w:t>
            </w:r>
          </w:p>
          <w:p w:rsidR="00404050" w:rsidRDefault="00404050" w:rsidP="006F0816">
            <w:pPr>
              <w:tabs>
                <w:tab w:val="left" w:pos="960"/>
              </w:tabs>
              <w:spacing w:line="276" w:lineRule="auto"/>
              <w:ind w:left="259"/>
              <w:jc w:val="both"/>
              <w:rPr>
                <w:sz w:val="24"/>
                <w:szCs w:val="24"/>
              </w:rPr>
            </w:pPr>
            <w:r w:rsidRPr="00D72E49">
              <w:rPr>
                <w:rFonts w:eastAsia="Times New Roman"/>
                <w:szCs w:val="24"/>
              </w:rPr>
              <w:t>3)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D72E49">
              <w:rPr>
                <w:rFonts w:eastAsia="Times New Roman"/>
                <w:szCs w:val="24"/>
              </w:rPr>
              <w:t>Финансовое состояние проекта.</w:t>
            </w:r>
          </w:p>
          <w:p w:rsidR="00404050" w:rsidRDefault="00404050" w:rsidP="00404050">
            <w:pPr>
              <w:spacing w:line="276" w:lineRule="auto"/>
              <w:rPr>
                <w:rFonts w:eastAsia="Times New Roman"/>
                <w:szCs w:val="24"/>
              </w:rPr>
            </w:pPr>
            <w:r w:rsidRPr="00404050">
              <w:rPr>
                <w:rFonts w:eastAsia="Times New Roman"/>
                <w:b/>
                <w:sz w:val="24"/>
                <w:szCs w:val="24"/>
              </w:rPr>
              <w:t>Технико</w:t>
            </w:r>
            <w:r w:rsidRPr="00404050">
              <w:rPr>
                <w:rFonts w:eastAsia="Times"/>
                <w:b/>
                <w:sz w:val="24"/>
                <w:szCs w:val="24"/>
              </w:rPr>
              <w:t>-</w:t>
            </w:r>
            <w:r w:rsidRPr="00404050">
              <w:rPr>
                <w:rFonts w:eastAsia="Times New Roman"/>
                <w:b/>
                <w:sz w:val="24"/>
                <w:szCs w:val="24"/>
              </w:rPr>
              <w:t>технологические</w:t>
            </w:r>
            <w:r w:rsidRPr="002A626F">
              <w:rPr>
                <w:rFonts w:eastAsia="Times"/>
                <w:sz w:val="24"/>
                <w:szCs w:val="24"/>
              </w:rPr>
              <w:t>:</w:t>
            </w:r>
            <w:r>
              <w:rPr>
                <w:rFonts w:eastAsia="Times New Roman"/>
                <w:szCs w:val="24"/>
              </w:rPr>
              <w:t xml:space="preserve"> </w:t>
            </w:r>
          </w:p>
          <w:p w:rsidR="00404050" w:rsidRPr="00D72E49" w:rsidRDefault="00404050" w:rsidP="006F0816">
            <w:pPr>
              <w:tabs>
                <w:tab w:val="left" w:pos="960"/>
              </w:tabs>
              <w:spacing w:line="276" w:lineRule="auto"/>
              <w:ind w:left="259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1) </w:t>
            </w:r>
            <w:r w:rsidRPr="00D72E49">
              <w:rPr>
                <w:rFonts w:eastAsia="Times New Roman"/>
                <w:szCs w:val="24"/>
              </w:rPr>
              <w:t>Уровень информационной безопасности;</w:t>
            </w:r>
          </w:p>
          <w:p w:rsidR="00404050" w:rsidRDefault="00404050" w:rsidP="006F0816">
            <w:pPr>
              <w:tabs>
                <w:tab w:val="left" w:pos="960"/>
              </w:tabs>
              <w:spacing w:line="276" w:lineRule="auto"/>
              <w:ind w:left="259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2) </w:t>
            </w:r>
            <w:r w:rsidRPr="00D72E49">
              <w:rPr>
                <w:rFonts w:eastAsia="Times New Roman"/>
                <w:szCs w:val="24"/>
              </w:rPr>
              <w:t>Технологический уровень проекта;</w:t>
            </w:r>
          </w:p>
          <w:p w:rsidR="00404050" w:rsidRDefault="00404050" w:rsidP="006F0816">
            <w:pPr>
              <w:tabs>
                <w:tab w:val="left" w:pos="960"/>
              </w:tabs>
              <w:spacing w:line="276" w:lineRule="auto"/>
              <w:ind w:left="259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3) </w:t>
            </w:r>
            <w:r w:rsidRPr="00D72E49">
              <w:rPr>
                <w:rFonts w:eastAsia="Times New Roman"/>
                <w:szCs w:val="24"/>
              </w:rPr>
              <w:t>Технический уровень проекта.</w:t>
            </w:r>
          </w:p>
          <w:p w:rsidR="00404050" w:rsidRPr="002A626F" w:rsidRDefault="00404050" w:rsidP="00373FC9">
            <w:pPr>
              <w:spacing w:line="276" w:lineRule="auto"/>
              <w:rPr>
                <w:rFonts w:eastAsia="Times"/>
                <w:sz w:val="24"/>
                <w:szCs w:val="24"/>
              </w:rPr>
            </w:pPr>
            <w:r w:rsidRPr="00404050">
              <w:rPr>
                <w:rFonts w:eastAsia="Times"/>
                <w:b/>
                <w:sz w:val="24"/>
                <w:szCs w:val="24"/>
              </w:rPr>
              <w:t>Управление персоналом</w:t>
            </w:r>
            <w:r w:rsidRPr="002A626F">
              <w:rPr>
                <w:rFonts w:eastAsia="Times"/>
                <w:sz w:val="24"/>
                <w:szCs w:val="24"/>
              </w:rPr>
              <w:t>:</w:t>
            </w:r>
          </w:p>
          <w:p w:rsidR="00404050" w:rsidRPr="00503139" w:rsidRDefault="00404050" w:rsidP="006F0816">
            <w:pPr>
              <w:tabs>
                <w:tab w:val="left" w:pos="960"/>
              </w:tabs>
              <w:spacing w:line="276" w:lineRule="auto"/>
              <w:ind w:left="259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1) </w:t>
            </w:r>
            <w:r w:rsidRPr="00503139">
              <w:rPr>
                <w:rFonts w:eastAsia="Times New Roman"/>
                <w:szCs w:val="24"/>
              </w:rPr>
              <w:t>Исполнительская дисциплина персонала;</w:t>
            </w:r>
          </w:p>
          <w:p w:rsidR="00404050" w:rsidRDefault="00404050" w:rsidP="006F0816">
            <w:pPr>
              <w:tabs>
                <w:tab w:val="left" w:pos="960"/>
              </w:tabs>
              <w:spacing w:line="276" w:lineRule="auto"/>
              <w:ind w:left="259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2) </w:t>
            </w:r>
            <w:r w:rsidRPr="00503139">
              <w:rPr>
                <w:rFonts w:eastAsia="Times New Roman"/>
                <w:szCs w:val="24"/>
              </w:rPr>
              <w:t>Управление персоналом и мотивация;</w:t>
            </w:r>
          </w:p>
          <w:p w:rsidR="00404050" w:rsidRDefault="00404050" w:rsidP="006F0816">
            <w:pPr>
              <w:tabs>
                <w:tab w:val="left" w:pos="960"/>
              </w:tabs>
              <w:spacing w:line="276" w:lineRule="auto"/>
              <w:ind w:left="259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3) </w:t>
            </w:r>
            <w:r w:rsidRPr="00503139">
              <w:rPr>
                <w:rFonts w:eastAsia="Times New Roman"/>
                <w:szCs w:val="24"/>
              </w:rPr>
              <w:t>Квалификация персонала.</w:t>
            </w:r>
          </w:p>
        </w:tc>
        <w:tc>
          <w:tcPr>
            <w:tcW w:w="4772" w:type="dxa"/>
          </w:tcPr>
          <w:p w:rsidR="00404050" w:rsidRPr="00404050" w:rsidRDefault="00404050" w:rsidP="00404050">
            <w:pPr>
              <w:tabs>
                <w:tab w:val="left" w:pos="960"/>
              </w:tabs>
              <w:spacing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404050">
              <w:rPr>
                <w:rFonts w:eastAsia="Times New Roman"/>
                <w:b/>
                <w:sz w:val="24"/>
                <w:szCs w:val="24"/>
              </w:rPr>
              <w:t>На микроуровне можно выделить</w:t>
            </w:r>
          </w:p>
          <w:p w:rsidR="00404050" w:rsidRPr="00503139" w:rsidRDefault="00404050" w:rsidP="00404050">
            <w:pPr>
              <w:tabs>
                <w:tab w:val="left" w:pos="960"/>
              </w:tabs>
              <w:spacing w:line="276" w:lineRule="auto"/>
              <w:ind w:left="259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1) </w:t>
            </w:r>
            <w:r w:rsidRPr="00503139">
              <w:rPr>
                <w:rFonts w:eastAsia="Times New Roman"/>
                <w:szCs w:val="24"/>
              </w:rPr>
              <w:t>Взаимодействие с властями;</w:t>
            </w:r>
          </w:p>
          <w:p w:rsidR="00404050" w:rsidRPr="00503139" w:rsidRDefault="00404050" w:rsidP="00404050">
            <w:pPr>
              <w:tabs>
                <w:tab w:val="left" w:pos="960"/>
              </w:tabs>
              <w:spacing w:line="276" w:lineRule="auto"/>
              <w:ind w:left="259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2) </w:t>
            </w:r>
            <w:r w:rsidRPr="00503139">
              <w:rPr>
                <w:rFonts w:eastAsia="Times New Roman"/>
                <w:szCs w:val="24"/>
              </w:rPr>
              <w:t>Взаимодействие с поставщиками;</w:t>
            </w:r>
          </w:p>
          <w:p w:rsidR="00404050" w:rsidRPr="00503139" w:rsidRDefault="00404050" w:rsidP="00404050">
            <w:pPr>
              <w:tabs>
                <w:tab w:val="left" w:pos="960"/>
              </w:tabs>
              <w:spacing w:line="276" w:lineRule="auto"/>
              <w:ind w:left="259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3) </w:t>
            </w:r>
            <w:r w:rsidRPr="00503139">
              <w:rPr>
                <w:rFonts w:eastAsia="Times New Roman"/>
                <w:szCs w:val="24"/>
              </w:rPr>
              <w:t>Взаимодействие с инвесторами;</w:t>
            </w:r>
          </w:p>
          <w:p w:rsidR="00404050" w:rsidRDefault="00404050" w:rsidP="00404050">
            <w:pPr>
              <w:tabs>
                <w:tab w:val="left" w:pos="960"/>
              </w:tabs>
              <w:spacing w:line="276" w:lineRule="auto"/>
              <w:ind w:left="259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4) </w:t>
            </w:r>
            <w:r w:rsidRPr="00503139">
              <w:rPr>
                <w:rFonts w:eastAsia="Times New Roman"/>
                <w:szCs w:val="24"/>
              </w:rPr>
              <w:t>Взаимодействие с заказчиками;</w:t>
            </w:r>
          </w:p>
          <w:p w:rsidR="00404050" w:rsidRDefault="00404050" w:rsidP="00404050">
            <w:pPr>
              <w:tabs>
                <w:tab w:val="left" w:pos="960"/>
              </w:tabs>
              <w:spacing w:line="276" w:lineRule="auto"/>
              <w:ind w:left="259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5) </w:t>
            </w:r>
            <w:r w:rsidRPr="00503139">
              <w:rPr>
                <w:rFonts w:eastAsia="Times New Roman"/>
                <w:szCs w:val="24"/>
              </w:rPr>
              <w:t>Взаимодействие с конкурентами.</w:t>
            </w:r>
          </w:p>
          <w:p w:rsidR="00404050" w:rsidRDefault="00404050" w:rsidP="00404050">
            <w:pPr>
              <w:tabs>
                <w:tab w:val="left" w:pos="960"/>
              </w:tabs>
              <w:spacing w:line="276" w:lineRule="auto"/>
              <w:ind w:left="259"/>
              <w:jc w:val="both"/>
              <w:rPr>
                <w:rFonts w:eastAsia="Times New Roman"/>
                <w:szCs w:val="24"/>
              </w:rPr>
            </w:pPr>
          </w:p>
          <w:p w:rsidR="00404050" w:rsidRDefault="00404050" w:rsidP="00404050">
            <w:pPr>
              <w:tabs>
                <w:tab w:val="left" w:pos="960"/>
              </w:tabs>
              <w:spacing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404050">
              <w:rPr>
                <w:rFonts w:eastAsia="Times New Roman"/>
                <w:b/>
                <w:sz w:val="24"/>
                <w:szCs w:val="24"/>
              </w:rPr>
              <w:t>На макроуровне</w:t>
            </w:r>
          </w:p>
          <w:p w:rsidR="00404050" w:rsidRPr="00B601A9" w:rsidRDefault="00404050" w:rsidP="00404050">
            <w:pPr>
              <w:tabs>
                <w:tab w:val="left" w:pos="960"/>
              </w:tabs>
              <w:spacing w:line="276" w:lineRule="auto"/>
              <w:ind w:left="259"/>
              <w:jc w:val="both"/>
              <w:rPr>
                <w:rFonts w:eastAsia="Times New Roman"/>
                <w:szCs w:val="24"/>
              </w:rPr>
            </w:pPr>
            <w:r w:rsidRPr="00B601A9">
              <w:rPr>
                <w:rFonts w:eastAsia="Times New Roman"/>
                <w:szCs w:val="24"/>
              </w:rPr>
              <w:t>1)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B601A9">
              <w:rPr>
                <w:rFonts w:eastAsia="Times New Roman"/>
                <w:szCs w:val="24"/>
              </w:rPr>
              <w:t>Научно-технический прогресс;</w:t>
            </w:r>
          </w:p>
          <w:p w:rsidR="00404050" w:rsidRPr="00B601A9" w:rsidRDefault="00404050" w:rsidP="00404050">
            <w:pPr>
              <w:tabs>
                <w:tab w:val="left" w:pos="960"/>
              </w:tabs>
              <w:spacing w:line="276" w:lineRule="auto"/>
              <w:ind w:left="259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2) </w:t>
            </w:r>
            <w:r w:rsidRPr="00B601A9">
              <w:rPr>
                <w:rFonts w:eastAsia="Times New Roman"/>
                <w:szCs w:val="24"/>
              </w:rPr>
              <w:t>Внешнеэкономические условия;</w:t>
            </w:r>
          </w:p>
          <w:p w:rsidR="00404050" w:rsidRPr="00B601A9" w:rsidRDefault="00404050" w:rsidP="00404050">
            <w:pPr>
              <w:tabs>
                <w:tab w:val="left" w:pos="960"/>
              </w:tabs>
              <w:spacing w:line="276" w:lineRule="auto"/>
              <w:ind w:left="259"/>
              <w:jc w:val="both"/>
              <w:rPr>
                <w:rFonts w:eastAsia="Times New Roman"/>
                <w:szCs w:val="24"/>
              </w:rPr>
            </w:pPr>
            <w:r w:rsidRPr="00B601A9">
              <w:rPr>
                <w:rFonts w:eastAsia="Times New Roman"/>
                <w:szCs w:val="24"/>
              </w:rPr>
              <w:t>3)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B601A9">
              <w:rPr>
                <w:rFonts w:eastAsia="Times New Roman"/>
                <w:szCs w:val="24"/>
              </w:rPr>
              <w:t>Социально-экономические условия;</w:t>
            </w:r>
          </w:p>
          <w:p w:rsidR="00404050" w:rsidRDefault="00404050" w:rsidP="00404050">
            <w:pPr>
              <w:tabs>
                <w:tab w:val="left" w:pos="960"/>
              </w:tabs>
              <w:spacing w:line="276" w:lineRule="auto"/>
              <w:ind w:left="259"/>
              <w:jc w:val="both"/>
              <w:rPr>
                <w:rFonts w:eastAsia="Times New Roman"/>
                <w:szCs w:val="24"/>
              </w:rPr>
            </w:pPr>
            <w:r w:rsidRPr="00B601A9">
              <w:rPr>
                <w:rFonts w:eastAsia="Times New Roman"/>
                <w:szCs w:val="24"/>
              </w:rPr>
              <w:t>4)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B601A9">
              <w:rPr>
                <w:rFonts w:eastAsia="Times New Roman"/>
                <w:szCs w:val="24"/>
              </w:rPr>
              <w:t>Природно-климатические условия;</w:t>
            </w:r>
          </w:p>
          <w:p w:rsidR="00404050" w:rsidRDefault="00404050" w:rsidP="00404050">
            <w:pPr>
              <w:tabs>
                <w:tab w:val="left" w:pos="960"/>
              </w:tabs>
              <w:spacing w:line="276" w:lineRule="auto"/>
              <w:ind w:left="259"/>
              <w:jc w:val="both"/>
              <w:rPr>
                <w:sz w:val="24"/>
                <w:szCs w:val="24"/>
              </w:rPr>
            </w:pPr>
            <w:r w:rsidRPr="00B601A9">
              <w:rPr>
                <w:rFonts w:eastAsia="Times New Roman"/>
                <w:szCs w:val="24"/>
              </w:rPr>
              <w:t>5)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B601A9">
              <w:rPr>
                <w:rFonts w:eastAsia="Times New Roman"/>
                <w:szCs w:val="24"/>
              </w:rPr>
              <w:t>Политическая обстановка.</w:t>
            </w:r>
          </w:p>
        </w:tc>
      </w:tr>
    </w:tbl>
    <w:p w:rsidR="00975441" w:rsidRPr="002A626F" w:rsidRDefault="00975441" w:rsidP="00A26F92">
      <w:pPr>
        <w:spacing w:line="276" w:lineRule="auto"/>
        <w:jc w:val="both"/>
        <w:rPr>
          <w:sz w:val="24"/>
          <w:szCs w:val="24"/>
        </w:rPr>
      </w:pPr>
    </w:p>
    <w:p w:rsidR="0089344E" w:rsidRDefault="00975441" w:rsidP="00404050">
      <w:pPr>
        <w:spacing w:line="276" w:lineRule="auto"/>
        <w:ind w:firstLine="708"/>
        <w:jc w:val="both"/>
        <w:rPr>
          <w:rFonts w:eastAsia="Times"/>
          <w:sz w:val="24"/>
          <w:szCs w:val="24"/>
        </w:rPr>
      </w:pPr>
      <w:r w:rsidRPr="002A626F">
        <w:rPr>
          <w:rFonts w:eastAsia="Times New Roman"/>
          <w:sz w:val="24"/>
          <w:szCs w:val="24"/>
        </w:rPr>
        <w:t>Данный реестр специфических рисков мо</w:t>
      </w:r>
      <w:r w:rsidR="000145BB" w:rsidRPr="002A626F">
        <w:rPr>
          <w:rFonts w:eastAsia="Times New Roman"/>
          <w:sz w:val="24"/>
          <w:szCs w:val="24"/>
        </w:rPr>
        <w:t>ж</w:t>
      </w:r>
      <w:r w:rsidRPr="002A626F">
        <w:rPr>
          <w:rFonts w:eastAsia="Times New Roman"/>
          <w:sz w:val="24"/>
          <w:szCs w:val="24"/>
        </w:rPr>
        <w:t>ет возникнуть на предприятии и нуждается в дальнейшем подробном рассмотрении</w:t>
      </w:r>
      <w:r w:rsidRPr="002A626F">
        <w:rPr>
          <w:rFonts w:eastAsia="Times"/>
          <w:sz w:val="24"/>
          <w:szCs w:val="24"/>
        </w:rPr>
        <w:t>.</w:t>
      </w:r>
    </w:p>
    <w:p w:rsidR="00BD5B5F" w:rsidRDefault="00BD5B5F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br w:type="page"/>
      </w:r>
    </w:p>
    <w:p w:rsidR="0089344E" w:rsidRDefault="00975441" w:rsidP="00A26F92">
      <w:pPr>
        <w:spacing w:line="276" w:lineRule="auto"/>
        <w:jc w:val="center"/>
        <w:rPr>
          <w:rFonts w:eastAsia="Times New Roman"/>
          <w:b/>
          <w:bCs/>
          <w:sz w:val="24"/>
          <w:szCs w:val="24"/>
        </w:rPr>
      </w:pPr>
      <w:r w:rsidRPr="002A626F">
        <w:rPr>
          <w:rFonts w:eastAsia="Times New Roman"/>
          <w:b/>
          <w:bCs/>
          <w:sz w:val="24"/>
          <w:szCs w:val="24"/>
        </w:rPr>
        <w:lastRenderedPageBreak/>
        <w:t>Группы рисков реализуемого проекта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6311"/>
      </w:tblGrid>
      <w:tr w:rsidR="004458E9" w:rsidTr="002367DF">
        <w:tc>
          <w:tcPr>
            <w:tcW w:w="817" w:type="dxa"/>
            <w:shd w:val="clear" w:color="auto" w:fill="D9D9D9" w:themeFill="background1" w:themeFillShade="D9"/>
          </w:tcPr>
          <w:p w:rsidR="004458E9" w:rsidRPr="004458E9" w:rsidRDefault="004458E9" w:rsidP="00A26F92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458E9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4458E9">
              <w:rPr>
                <w:rFonts w:eastAsia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4458E9">
              <w:rPr>
                <w:rFonts w:eastAsia="Times"/>
                <w:b/>
                <w:bCs/>
                <w:sz w:val="20"/>
                <w:szCs w:val="20"/>
              </w:rPr>
              <w:t>/</w:t>
            </w:r>
            <w:r w:rsidRPr="004458E9">
              <w:rPr>
                <w:rFonts w:eastAsia="Times New Roman"/>
                <w:b/>
                <w:bCs/>
                <w:sz w:val="20"/>
                <w:szCs w:val="20"/>
              </w:rPr>
              <w:t>п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4458E9" w:rsidRDefault="00513E7D" w:rsidP="00A26F92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BD5B5F">
              <w:rPr>
                <w:rFonts w:eastAsia="Times New Roman"/>
                <w:b/>
                <w:bCs/>
                <w:sz w:val="20"/>
                <w:szCs w:val="20"/>
              </w:rPr>
              <w:t>Группа рисков</w:t>
            </w:r>
          </w:p>
        </w:tc>
        <w:tc>
          <w:tcPr>
            <w:tcW w:w="6311" w:type="dxa"/>
            <w:shd w:val="clear" w:color="auto" w:fill="D9D9D9" w:themeFill="background1" w:themeFillShade="D9"/>
          </w:tcPr>
          <w:p w:rsidR="004458E9" w:rsidRDefault="00513E7D" w:rsidP="00A26F92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BD5B5F">
              <w:rPr>
                <w:rFonts w:eastAsia="Times New Roman"/>
                <w:b/>
                <w:bCs/>
                <w:sz w:val="20"/>
                <w:szCs w:val="20"/>
              </w:rPr>
              <w:t>Рисковое событие</w:t>
            </w:r>
          </w:p>
        </w:tc>
      </w:tr>
      <w:tr w:rsidR="004458E9" w:rsidTr="00513E7D">
        <w:tc>
          <w:tcPr>
            <w:tcW w:w="817" w:type="dxa"/>
          </w:tcPr>
          <w:p w:rsidR="004458E9" w:rsidRPr="00513E7D" w:rsidRDefault="004458E9" w:rsidP="00513E7D">
            <w:pPr>
              <w:pStyle w:val="a4"/>
              <w:numPr>
                <w:ilvl w:val="0"/>
                <w:numId w:val="19"/>
              </w:numPr>
              <w:tabs>
                <w:tab w:val="left" w:pos="108"/>
              </w:tabs>
              <w:spacing w:line="276" w:lineRule="auto"/>
              <w:ind w:left="527" w:hanging="357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4458E9" w:rsidRDefault="00513E7D" w:rsidP="004F5E28">
            <w:pPr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BD5B5F">
              <w:rPr>
                <w:rFonts w:eastAsia="Times New Roman"/>
                <w:sz w:val="20"/>
                <w:szCs w:val="20"/>
              </w:rPr>
              <w:t>Проблемы во взаимодействии с руководством</w:t>
            </w:r>
          </w:p>
        </w:tc>
        <w:tc>
          <w:tcPr>
            <w:tcW w:w="6311" w:type="dxa"/>
          </w:tcPr>
          <w:p w:rsidR="004458E9" w:rsidRPr="004F5E28" w:rsidRDefault="00513E7D" w:rsidP="00513E7D">
            <w:pPr>
              <w:pStyle w:val="a4"/>
              <w:numPr>
                <w:ilvl w:val="0"/>
                <w:numId w:val="20"/>
              </w:numPr>
              <w:ind w:left="527" w:hanging="357"/>
              <w:contextualSpacing w:val="0"/>
              <w:rPr>
                <w:rFonts w:eastAsia="Times"/>
                <w:sz w:val="20"/>
                <w:szCs w:val="20"/>
              </w:rPr>
            </w:pPr>
            <w:r w:rsidRPr="004F5E28">
              <w:rPr>
                <w:rFonts w:eastAsia="Times New Roman"/>
                <w:sz w:val="20"/>
                <w:szCs w:val="20"/>
              </w:rPr>
              <w:t>превышение сроков автоматизации</w:t>
            </w:r>
            <w:r w:rsidRPr="004F5E28">
              <w:rPr>
                <w:rFonts w:eastAsia="Times"/>
                <w:sz w:val="20"/>
                <w:szCs w:val="20"/>
              </w:rPr>
              <w:t>;</w:t>
            </w:r>
          </w:p>
          <w:p w:rsidR="00513E7D" w:rsidRPr="004F5E28" w:rsidRDefault="00513E7D" w:rsidP="00513E7D">
            <w:pPr>
              <w:pStyle w:val="a4"/>
              <w:numPr>
                <w:ilvl w:val="0"/>
                <w:numId w:val="20"/>
              </w:numPr>
              <w:ind w:left="527" w:hanging="357"/>
              <w:contextualSpacing w:val="0"/>
              <w:rPr>
                <w:rFonts w:eastAsia="Times New Roman"/>
                <w:sz w:val="20"/>
                <w:szCs w:val="20"/>
              </w:rPr>
            </w:pPr>
            <w:r w:rsidRPr="004F5E28">
              <w:rPr>
                <w:rFonts w:eastAsia="Times New Roman"/>
                <w:sz w:val="20"/>
                <w:szCs w:val="20"/>
              </w:rPr>
              <w:t>изменение целей автоматизации работ по проекту;</w:t>
            </w:r>
          </w:p>
          <w:p w:rsidR="00513E7D" w:rsidRPr="004F5E28" w:rsidRDefault="00513E7D" w:rsidP="00513E7D">
            <w:pPr>
              <w:pStyle w:val="a4"/>
              <w:numPr>
                <w:ilvl w:val="0"/>
                <w:numId w:val="20"/>
              </w:numPr>
              <w:ind w:left="527" w:hanging="357"/>
              <w:contextualSpacing w:val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4F5E28">
              <w:rPr>
                <w:rFonts w:eastAsia="Times New Roman"/>
                <w:sz w:val="20"/>
                <w:szCs w:val="20"/>
              </w:rPr>
              <w:t>изменение требований к системе в процессе выполнения работ по проекту</w:t>
            </w:r>
          </w:p>
        </w:tc>
      </w:tr>
      <w:tr w:rsidR="004458E9" w:rsidTr="00513E7D">
        <w:tc>
          <w:tcPr>
            <w:tcW w:w="817" w:type="dxa"/>
          </w:tcPr>
          <w:p w:rsidR="004458E9" w:rsidRPr="00513E7D" w:rsidRDefault="004458E9" w:rsidP="00513E7D">
            <w:pPr>
              <w:pStyle w:val="a4"/>
              <w:numPr>
                <w:ilvl w:val="0"/>
                <w:numId w:val="19"/>
              </w:numPr>
              <w:tabs>
                <w:tab w:val="left" w:pos="108"/>
              </w:tabs>
              <w:spacing w:line="276" w:lineRule="auto"/>
              <w:ind w:left="527" w:hanging="357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4458E9" w:rsidRDefault="004F5E28" w:rsidP="004F5E28">
            <w:pPr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BD5B5F">
              <w:rPr>
                <w:rFonts w:eastAsia="Times New Roman"/>
                <w:sz w:val="20"/>
                <w:szCs w:val="20"/>
              </w:rPr>
              <w:t>Проблемы использования</w:t>
            </w:r>
            <w:r>
              <w:rPr>
                <w:rFonts w:eastAsia="Times New Roman"/>
                <w:sz w:val="20"/>
                <w:szCs w:val="20"/>
              </w:rPr>
              <w:t xml:space="preserve"> материальных ресурсов</w:t>
            </w:r>
          </w:p>
        </w:tc>
        <w:tc>
          <w:tcPr>
            <w:tcW w:w="6311" w:type="dxa"/>
          </w:tcPr>
          <w:p w:rsidR="004F5E28" w:rsidRDefault="004F5E28" w:rsidP="004F5E28">
            <w:pPr>
              <w:pStyle w:val="a4"/>
              <w:numPr>
                <w:ilvl w:val="0"/>
                <w:numId w:val="20"/>
              </w:numPr>
              <w:ind w:left="527" w:hanging="357"/>
              <w:contextualSpacing w:val="0"/>
              <w:rPr>
                <w:rFonts w:eastAsia="Times New Roman"/>
                <w:sz w:val="20"/>
                <w:szCs w:val="20"/>
              </w:rPr>
            </w:pPr>
            <w:r w:rsidRPr="00BD5B5F">
              <w:rPr>
                <w:rFonts w:eastAsia="Times New Roman"/>
                <w:sz w:val="20"/>
                <w:szCs w:val="20"/>
              </w:rPr>
              <w:t xml:space="preserve">проблемы несоответствия аппаратного и программного обеспечения предметной области требованиям проекта </w:t>
            </w:r>
          </w:p>
          <w:p w:rsidR="004458E9" w:rsidRPr="004F5E28" w:rsidRDefault="004F5E28" w:rsidP="004F5E28">
            <w:pPr>
              <w:pStyle w:val="a4"/>
              <w:numPr>
                <w:ilvl w:val="0"/>
                <w:numId w:val="20"/>
              </w:numPr>
              <w:ind w:left="527" w:hanging="357"/>
              <w:contextualSpacing w:val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BD5B5F">
              <w:rPr>
                <w:rFonts w:eastAsia="Times New Roman"/>
                <w:sz w:val="20"/>
                <w:szCs w:val="20"/>
              </w:rPr>
              <w:t xml:space="preserve">недостаток финансовых средств для закупки аппаратуры и </w:t>
            </w:r>
            <w:proofErr w:type="gramStart"/>
            <w:r w:rsidRPr="00BD5B5F">
              <w:rPr>
                <w:rFonts w:eastAsia="Times New Roman"/>
                <w:sz w:val="20"/>
                <w:szCs w:val="20"/>
              </w:rPr>
              <w:t>ПО</w:t>
            </w:r>
            <w:proofErr w:type="gramEnd"/>
            <w:r w:rsidRPr="00BD5B5F">
              <w:rPr>
                <w:rFonts w:eastAsia="Times New Roman"/>
                <w:sz w:val="20"/>
                <w:szCs w:val="20"/>
              </w:rPr>
              <w:t xml:space="preserve"> для реализации проекта</w:t>
            </w:r>
            <w:r w:rsidRPr="00BD5B5F">
              <w:rPr>
                <w:rFonts w:eastAsia="Times"/>
                <w:sz w:val="20"/>
                <w:szCs w:val="20"/>
              </w:rPr>
              <w:t>.</w:t>
            </w:r>
          </w:p>
        </w:tc>
      </w:tr>
      <w:tr w:rsidR="004458E9" w:rsidTr="00513E7D">
        <w:tc>
          <w:tcPr>
            <w:tcW w:w="817" w:type="dxa"/>
          </w:tcPr>
          <w:p w:rsidR="004458E9" w:rsidRPr="00513E7D" w:rsidRDefault="004458E9" w:rsidP="00513E7D">
            <w:pPr>
              <w:pStyle w:val="a4"/>
              <w:numPr>
                <w:ilvl w:val="0"/>
                <w:numId w:val="19"/>
              </w:numPr>
              <w:tabs>
                <w:tab w:val="left" w:pos="108"/>
              </w:tabs>
              <w:spacing w:line="276" w:lineRule="auto"/>
              <w:ind w:left="527" w:hanging="357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4458E9" w:rsidRDefault="002367DF" w:rsidP="004F5E28">
            <w:pPr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BD5B5F">
              <w:rPr>
                <w:rFonts w:eastAsia="Times New Roman"/>
                <w:sz w:val="20"/>
                <w:szCs w:val="20"/>
              </w:rPr>
              <w:t>Проблемы внедрения информационной системы</w:t>
            </w:r>
          </w:p>
        </w:tc>
        <w:tc>
          <w:tcPr>
            <w:tcW w:w="6311" w:type="dxa"/>
          </w:tcPr>
          <w:p w:rsidR="004458E9" w:rsidRPr="004F5E28" w:rsidRDefault="002367DF" w:rsidP="002367DF">
            <w:pPr>
              <w:pStyle w:val="a4"/>
              <w:numPr>
                <w:ilvl w:val="0"/>
                <w:numId w:val="20"/>
              </w:numPr>
              <w:ind w:left="527" w:hanging="357"/>
              <w:contextualSpacing w:val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BD5B5F">
              <w:rPr>
                <w:rFonts w:eastAsia="Times New Roman"/>
                <w:sz w:val="20"/>
                <w:szCs w:val="20"/>
              </w:rPr>
              <w:t>неготовность и несоответствие состояния программно</w:t>
            </w:r>
            <w:r w:rsidRPr="00BD5B5F">
              <w:rPr>
                <w:rFonts w:eastAsia="Times"/>
                <w:sz w:val="20"/>
                <w:szCs w:val="20"/>
              </w:rPr>
              <w:t>-</w:t>
            </w:r>
            <w:r w:rsidRPr="00BD5B5F">
              <w:rPr>
                <w:rFonts w:eastAsia="Times New Roman"/>
                <w:sz w:val="20"/>
                <w:szCs w:val="20"/>
              </w:rPr>
              <w:t xml:space="preserve">аппаратного обеспечения предметной области к внедрению </w:t>
            </w:r>
            <w:proofErr w:type="spellStart"/>
            <w:r w:rsidRPr="00BD5B5F">
              <w:rPr>
                <w:rFonts w:eastAsia="Times New Roman"/>
                <w:sz w:val="20"/>
                <w:szCs w:val="20"/>
              </w:rPr>
              <w:t>ИС</w:t>
            </w:r>
            <w:proofErr w:type="spellEnd"/>
          </w:p>
        </w:tc>
      </w:tr>
      <w:tr w:rsidR="004458E9" w:rsidTr="00513E7D">
        <w:tc>
          <w:tcPr>
            <w:tcW w:w="817" w:type="dxa"/>
          </w:tcPr>
          <w:p w:rsidR="004458E9" w:rsidRPr="00513E7D" w:rsidRDefault="004458E9" w:rsidP="00513E7D">
            <w:pPr>
              <w:pStyle w:val="a4"/>
              <w:numPr>
                <w:ilvl w:val="0"/>
                <w:numId w:val="19"/>
              </w:numPr>
              <w:tabs>
                <w:tab w:val="left" w:pos="108"/>
              </w:tabs>
              <w:spacing w:line="276" w:lineRule="auto"/>
              <w:ind w:left="527" w:hanging="357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4458E9" w:rsidRDefault="002367DF" w:rsidP="004F5E28">
            <w:pPr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BD5B5F">
              <w:rPr>
                <w:rFonts w:eastAsia="Times New Roman"/>
                <w:sz w:val="20"/>
                <w:szCs w:val="20"/>
              </w:rPr>
              <w:t>Проблемы управления проектом</w:t>
            </w:r>
          </w:p>
        </w:tc>
        <w:tc>
          <w:tcPr>
            <w:tcW w:w="6311" w:type="dxa"/>
          </w:tcPr>
          <w:p w:rsidR="004458E9" w:rsidRPr="004F5E28" w:rsidRDefault="002367DF" w:rsidP="002367DF">
            <w:pPr>
              <w:pStyle w:val="a4"/>
              <w:numPr>
                <w:ilvl w:val="0"/>
                <w:numId w:val="20"/>
              </w:numPr>
              <w:ind w:left="527" w:hanging="357"/>
              <w:contextualSpacing w:val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BD5B5F">
              <w:rPr>
                <w:rFonts w:eastAsia="Times New Roman"/>
                <w:sz w:val="20"/>
                <w:szCs w:val="20"/>
              </w:rPr>
              <w:t>длительная сдача этапов проекта</w:t>
            </w:r>
            <w:r w:rsidRPr="00BD5B5F">
              <w:rPr>
                <w:rFonts w:eastAsia="Times"/>
                <w:sz w:val="20"/>
                <w:szCs w:val="20"/>
              </w:rPr>
              <w:t>;</w:t>
            </w:r>
          </w:p>
        </w:tc>
      </w:tr>
      <w:tr w:rsidR="004458E9" w:rsidTr="00513E7D">
        <w:tc>
          <w:tcPr>
            <w:tcW w:w="817" w:type="dxa"/>
          </w:tcPr>
          <w:p w:rsidR="004458E9" w:rsidRPr="00513E7D" w:rsidRDefault="004458E9" w:rsidP="00513E7D">
            <w:pPr>
              <w:pStyle w:val="a4"/>
              <w:numPr>
                <w:ilvl w:val="0"/>
                <w:numId w:val="19"/>
              </w:numPr>
              <w:tabs>
                <w:tab w:val="left" w:pos="108"/>
              </w:tabs>
              <w:spacing w:line="276" w:lineRule="auto"/>
              <w:ind w:left="527" w:hanging="357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4458E9" w:rsidRDefault="00FF5E87" w:rsidP="004F5E28">
            <w:pPr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BD5B5F">
              <w:rPr>
                <w:rFonts w:eastAsia="Times New Roman"/>
                <w:sz w:val="20"/>
                <w:szCs w:val="20"/>
              </w:rPr>
              <w:t>Форс</w:t>
            </w:r>
            <w:r w:rsidRPr="00BD5B5F">
              <w:rPr>
                <w:rFonts w:eastAsia="Times"/>
                <w:sz w:val="20"/>
                <w:szCs w:val="20"/>
              </w:rPr>
              <w:t>-</w:t>
            </w:r>
            <w:r w:rsidRPr="00BD5B5F">
              <w:rPr>
                <w:rFonts w:eastAsia="Times New Roman"/>
                <w:sz w:val="20"/>
                <w:szCs w:val="20"/>
              </w:rPr>
              <w:t>мажор</w:t>
            </w:r>
          </w:p>
        </w:tc>
        <w:tc>
          <w:tcPr>
            <w:tcW w:w="6311" w:type="dxa"/>
          </w:tcPr>
          <w:p w:rsidR="004458E9" w:rsidRPr="004F5E28" w:rsidRDefault="00FF5E87" w:rsidP="00FF5E87">
            <w:pPr>
              <w:pStyle w:val="a4"/>
              <w:numPr>
                <w:ilvl w:val="0"/>
                <w:numId w:val="20"/>
              </w:numPr>
              <w:ind w:left="527" w:hanging="357"/>
              <w:contextualSpacing w:val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BD5B5F">
              <w:rPr>
                <w:rFonts w:eastAsia="Times New Roman"/>
                <w:sz w:val="20"/>
                <w:szCs w:val="20"/>
              </w:rPr>
              <w:t>наступление форс</w:t>
            </w:r>
            <w:r w:rsidRPr="00BD5B5F">
              <w:rPr>
                <w:rFonts w:eastAsia="Times"/>
                <w:sz w:val="20"/>
                <w:szCs w:val="20"/>
              </w:rPr>
              <w:t>-</w:t>
            </w:r>
            <w:r w:rsidRPr="00BD5B5F">
              <w:rPr>
                <w:rFonts w:eastAsia="Times New Roman"/>
                <w:sz w:val="20"/>
                <w:szCs w:val="20"/>
              </w:rPr>
              <w:t>мажорных обстоятельств</w:t>
            </w:r>
          </w:p>
        </w:tc>
      </w:tr>
      <w:tr w:rsidR="004458E9" w:rsidTr="00513E7D">
        <w:tc>
          <w:tcPr>
            <w:tcW w:w="817" w:type="dxa"/>
          </w:tcPr>
          <w:p w:rsidR="004458E9" w:rsidRPr="00513E7D" w:rsidRDefault="004458E9" w:rsidP="00513E7D">
            <w:pPr>
              <w:pStyle w:val="a4"/>
              <w:numPr>
                <w:ilvl w:val="0"/>
                <w:numId w:val="19"/>
              </w:numPr>
              <w:tabs>
                <w:tab w:val="left" w:pos="108"/>
              </w:tabs>
              <w:spacing w:line="276" w:lineRule="auto"/>
              <w:ind w:left="527" w:hanging="357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4458E9" w:rsidRDefault="00FF5E87" w:rsidP="004F5E28">
            <w:pPr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BD5B5F">
              <w:rPr>
                <w:rFonts w:eastAsia="Times New Roman"/>
                <w:sz w:val="20"/>
                <w:szCs w:val="20"/>
              </w:rPr>
              <w:t>Проблемы людских ресурсов при подготовке и реализации проекта</w:t>
            </w:r>
          </w:p>
        </w:tc>
        <w:tc>
          <w:tcPr>
            <w:tcW w:w="6311" w:type="dxa"/>
          </w:tcPr>
          <w:p w:rsidR="00FF5E87" w:rsidRDefault="00FF5E87" w:rsidP="00FF5E87">
            <w:pPr>
              <w:pStyle w:val="a4"/>
              <w:numPr>
                <w:ilvl w:val="0"/>
                <w:numId w:val="20"/>
              </w:numPr>
              <w:ind w:left="527" w:hanging="357"/>
              <w:contextualSpacing w:val="0"/>
              <w:rPr>
                <w:rFonts w:eastAsia="Times New Roman"/>
                <w:sz w:val="20"/>
                <w:szCs w:val="20"/>
              </w:rPr>
            </w:pPr>
            <w:r w:rsidRPr="00BD5B5F">
              <w:rPr>
                <w:rFonts w:eastAsia="Times New Roman"/>
                <w:sz w:val="20"/>
                <w:szCs w:val="20"/>
              </w:rPr>
              <w:t>отвлечение персонала от проекта</w:t>
            </w:r>
            <w:r w:rsidRPr="00FF5E87">
              <w:rPr>
                <w:rFonts w:eastAsia="Times New Roman"/>
                <w:sz w:val="20"/>
                <w:szCs w:val="20"/>
              </w:rPr>
              <w:t>;</w:t>
            </w:r>
            <w:r w:rsidRPr="00BD5B5F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FF5E87" w:rsidRDefault="00FF5E87" w:rsidP="00FF5E87">
            <w:pPr>
              <w:pStyle w:val="a4"/>
              <w:numPr>
                <w:ilvl w:val="0"/>
                <w:numId w:val="20"/>
              </w:numPr>
              <w:ind w:left="527" w:hanging="357"/>
              <w:contextualSpacing w:val="0"/>
              <w:rPr>
                <w:rFonts w:eastAsia="Times New Roman"/>
                <w:sz w:val="20"/>
                <w:szCs w:val="20"/>
              </w:rPr>
            </w:pPr>
            <w:r w:rsidRPr="00BD5B5F">
              <w:rPr>
                <w:rFonts w:eastAsia="Times New Roman"/>
                <w:sz w:val="20"/>
                <w:szCs w:val="20"/>
              </w:rPr>
              <w:t>недостаточный уровень квалификации персонала</w:t>
            </w:r>
            <w:r w:rsidRPr="00FF5E87">
              <w:rPr>
                <w:rFonts w:eastAsia="Times New Roman"/>
                <w:sz w:val="20"/>
                <w:szCs w:val="20"/>
              </w:rPr>
              <w:t>;</w:t>
            </w:r>
            <w:r w:rsidRPr="00BD5B5F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4458E9" w:rsidRPr="004F5E28" w:rsidRDefault="00FF5E87" w:rsidP="00FF5E87">
            <w:pPr>
              <w:pStyle w:val="a4"/>
              <w:numPr>
                <w:ilvl w:val="0"/>
                <w:numId w:val="20"/>
              </w:numPr>
              <w:ind w:left="527" w:hanging="357"/>
              <w:contextualSpacing w:val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BD5B5F">
              <w:rPr>
                <w:rFonts w:eastAsia="Times New Roman"/>
                <w:sz w:val="20"/>
                <w:szCs w:val="20"/>
              </w:rPr>
              <w:t>ухудшение морально</w:t>
            </w:r>
            <w:r w:rsidRPr="00FF5E87">
              <w:rPr>
                <w:rFonts w:eastAsia="Times New Roman"/>
                <w:sz w:val="20"/>
                <w:szCs w:val="20"/>
              </w:rPr>
              <w:t>-</w:t>
            </w:r>
            <w:r w:rsidRPr="00BD5B5F">
              <w:rPr>
                <w:rFonts w:eastAsia="Times New Roman"/>
                <w:sz w:val="20"/>
                <w:szCs w:val="20"/>
              </w:rPr>
              <w:t>психологического климата в группе участников проекта</w:t>
            </w:r>
          </w:p>
        </w:tc>
      </w:tr>
    </w:tbl>
    <w:p w:rsidR="0089344E" w:rsidRPr="0039398A" w:rsidRDefault="00975441" w:rsidP="0039398A">
      <w:pPr>
        <w:pStyle w:val="2"/>
        <w:spacing w:after="200" w:line="276" w:lineRule="auto"/>
        <w:rPr>
          <w:rFonts w:eastAsia="Times"/>
        </w:rPr>
      </w:pPr>
      <w:r w:rsidRPr="0039398A">
        <w:rPr>
          <w:rFonts w:eastAsia="Times"/>
        </w:rPr>
        <w:t>2.Оценка рисков</w:t>
      </w:r>
    </w:p>
    <w:p w:rsidR="0089344E" w:rsidRPr="002A626F" w:rsidRDefault="00975441" w:rsidP="00A26F92">
      <w:pPr>
        <w:spacing w:line="276" w:lineRule="auto"/>
        <w:ind w:firstLine="708"/>
        <w:jc w:val="both"/>
        <w:rPr>
          <w:rFonts w:ascii="Times" w:eastAsia="Times" w:hAnsi="Times" w:cs="Times"/>
          <w:sz w:val="24"/>
          <w:szCs w:val="24"/>
        </w:rPr>
      </w:pPr>
      <w:r w:rsidRPr="002A626F">
        <w:rPr>
          <w:rFonts w:eastAsia="Times New Roman"/>
          <w:sz w:val="24"/>
          <w:szCs w:val="24"/>
        </w:rPr>
        <w:t>Для того</w:t>
      </w:r>
      <w:proofErr w:type="gramStart"/>
      <w:r w:rsidRPr="002A626F">
        <w:rPr>
          <w:rFonts w:eastAsia="Times"/>
          <w:sz w:val="24"/>
          <w:szCs w:val="24"/>
        </w:rPr>
        <w:t>,</w:t>
      </w:r>
      <w:proofErr w:type="gramEnd"/>
      <w:r w:rsidRPr="002A626F">
        <w:rPr>
          <w:rFonts w:eastAsia="Times New Roman"/>
          <w:sz w:val="24"/>
          <w:szCs w:val="24"/>
        </w:rPr>
        <w:t xml:space="preserve"> чтобы оценить возможность наступления риска</w:t>
      </w:r>
      <w:r w:rsidRPr="002A626F">
        <w:rPr>
          <w:rFonts w:eastAsia="Times"/>
          <w:sz w:val="24"/>
          <w:szCs w:val="24"/>
        </w:rPr>
        <w:t>,</w:t>
      </w:r>
      <w:r w:rsidRPr="002A626F">
        <w:rPr>
          <w:rFonts w:eastAsia="Times New Roman"/>
          <w:sz w:val="24"/>
          <w:szCs w:val="24"/>
        </w:rPr>
        <w:t xml:space="preserve"> риски для начала нужно охарактеризовать по величине ущерба и по вероятности наступления негативных событий</w:t>
      </w:r>
      <w:r w:rsidRPr="002A626F">
        <w:rPr>
          <w:rFonts w:ascii="Times" w:eastAsia="Times" w:hAnsi="Times" w:cs="Times"/>
          <w:sz w:val="24"/>
          <w:szCs w:val="24"/>
        </w:rPr>
        <w:t>.</w:t>
      </w: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1818"/>
        <w:gridCol w:w="2002"/>
        <w:gridCol w:w="3442"/>
      </w:tblGrid>
      <w:tr w:rsidR="00EB295C" w:rsidRPr="0039398A" w:rsidTr="00D47672">
        <w:trPr>
          <w:trHeight w:val="117"/>
        </w:trPr>
        <w:tc>
          <w:tcPr>
            <w:tcW w:w="2448" w:type="dxa"/>
            <w:vMerge w:val="restart"/>
            <w:shd w:val="clear" w:color="auto" w:fill="D9D9D9" w:themeFill="background1" w:themeFillShade="D9"/>
            <w:vAlign w:val="center"/>
          </w:tcPr>
          <w:p w:rsidR="00EB295C" w:rsidRPr="0039398A" w:rsidRDefault="00EB295C" w:rsidP="00A450A5">
            <w:pPr>
              <w:ind w:left="120"/>
              <w:jc w:val="center"/>
              <w:rPr>
                <w:b/>
                <w:sz w:val="24"/>
                <w:szCs w:val="24"/>
              </w:rPr>
            </w:pPr>
            <w:r w:rsidRPr="0039398A">
              <w:rPr>
                <w:rFonts w:eastAsia="Times New Roman"/>
                <w:b/>
                <w:sz w:val="24"/>
                <w:szCs w:val="24"/>
              </w:rPr>
              <w:t>Виды событий</w:t>
            </w:r>
          </w:p>
        </w:tc>
        <w:tc>
          <w:tcPr>
            <w:tcW w:w="3820" w:type="dxa"/>
            <w:gridSpan w:val="2"/>
            <w:shd w:val="clear" w:color="auto" w:fill="D9D9D9" w:themeFill="background1" w:themeFillShade="D9"/>
            <w:vAlign w:val="bottom"/>
          </w:tcPr>
          <w:p w:rsidR="00EB295C" w:rsidRPr="0039398A" w:rsidRDefault="00EB295C" w:rsidP="00A450A5">
            <w:pPr>
              <w:ind w:left="107"/>
              <w:jc w:val="center"/>
              <w:rPr>
                <w:b/>
                <w:sz w:val="24"/>
                <w:szCs w:val="24"/>
              </w:rPr>
            </w:pPr>
            <w:r w:rsidRPr="0039398A">
              <w:rPr>
                <w:rFonts w:eastAsia="Times New Roman"/>
                <w:b/>
                <w:sz w:val="24"/>
                <w:szCs w:val="24"/>
              </w:rPr>
              <w:t>Количественное описание</w:t>
            </w:r>
          </w:p>
        </w:tc>
        <w:tc>
          <w:tcPr>
            <w:tcW w:w="3442" w:type="dxa"/>
            <w:vMerge w:val="restart"/>
            <w:shd w:val="clear" w:color="auto" w:fill="D9D9D9" w:themeFill="background1" w:themeFillShade="D9"/>
            <w:vAlign w:val="bottom"/>
          </w:tcPr>
          <w:p w:rsidR="00EB295C" w:rsidRPr="00FC3ACD" w:rsidRDefault="00EB295C" w:rsidP="00A450A5">
            <w:pPr>
              <w:ind w:left="125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C3ACD">
              <w:rPr>
                <w:rFonts w:eastAsia="Times New Roman"/>
                <w:b/>
                <w:sz w:val="24"/>
                <w:szCs w:val="24"/>
              </w:rPr>
              <w:t>Качественное</w:t>
            </w:r>
          </w:p>
          <w:p w:rsidR="00EB295C" w:rsidRPr="00FC3ACD" w:rsidRDefault="00EB295C" w:rsidP="00A450A5">
            <w:pPr>
              <w:ind w:left="125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9398A">
              <w:rPr>
                <w:rFonts w:eastAsia="Times New Roman"/>
                <w:b/>
                <w:sz w:val="24"/>
                <w:szCs w:val="24"/>
              </w:rPr>
              <w:t>описание</w:t>
            </w:r>
          </w:p>
        </w:tc>
      </w:tr>
      <w:tr w:rsidR="00EB295C" w:rsidRPr="0039398A" w:rsidTr="00D47672">
        <w:trPr>
          <w:trHeight w:val="110"/>
        </w:trPr>
        <w:tc>
          <w:tcPr>
            <w:tcW w:w="2448" w:type="dxa"/>
            <w:vMerge/>
            <w:shd w:val="clear" w:color="auto" w:fill="D9D9D9" w:themeFill="background1" w:themeFillShade="D9"/>
            <w:vAlign w:val="bottom"/>
          </w:tcPr>
          <w:p w:rsidR="00EB295C" w:rsidRPr="0039398A" w:rsidRDefault="00EB295C" w:rsidP="00A450A5">
            <w:pPr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D9D9D9" w:themeFill="background1" w:themeFillShade="D9"/>
            <w:vAlign w:val="bottom"/>
          </w:tcPr>
          <w:p w:rsidR="00EB295C" w:rsidRPr="0039398A" w:rsidRDefault="00EB295C" w:rsidP="00A450A5">
            <w:pPr>
              <w:ind w:left="107"/>
              <w:jc w:val="center"/>
              <w:rPr>
                <w:b/>
                <w:sz w:val="24"/>
                <w:szCs w:val="24"/>
              </w:rPr>
            </w:pPr>
            <w:r w:rsidRPr="0039398A">
              <w:rPr>
                <w:rFonts w:eastAsia="Times"/>
                <w:b/>
                <w:sz w:val="24"/>
                <w:szCs w:val="24"/>
              </w:rPr>
              <w:t>Pq(</w:t>
            </w:r>
            <w:r w:rsidRPr="0039398A">
              <w:rPr>
                <w:rFonts w:eastAsia="Times New Roman"/>
                <w:b/>
                <w:sz w:val="24"/>
                <w:szCs w:val="24"/>
              </w:rPr>
              <w:t>баллы</w:t>
            </w:r>
            <w:r w:rsidRPr="0039398A">
              <w:rPr>
                <w:rFonts w:eastAsia="Times"/>
                <w:b/>
                <w:sz w:val="24"/>
                <w:szCs w:val="24"/>
              </w:rPr>
              <w:t>)</w:t>
            </w:r>
          </w:p>
        </w:tc>
        <w:tc>
          <w:tcPr>
            <w:tcW w:w="2002" w:type="dxa"/>
            <w:shd w:val="clear" w:color="auto" w:fill="D9D9D9" w:themeFill="background1" w:themeFillShade="D9"/>
            <w:vAlign w:val="bottom"/>
          </w:tcPr>
          <w:p w:rsidR="00EB295C" w:rsidRPr="0039398A" w:rsidRDefault="00EB295C" w:rsidP="00A450A5">
            <w:pPr>
              <w:ind w:left="107"/>
              <w:jc w:val="center"/>
              <w:rPr>
                <w:b/>
                <w:sz w:val="24"/>
                <w:szCs w:val="24"/>
              </w:rPr>
            </w:pPr>
            <w:proofErr w:type="gramStart"/>
            <w:r w:rsidRPr="0039398A">
              <w:rPr>
                <w:rFonts w:eastAsia="Times New Roman"/>
                <w:b/>
                <w:sz w:val="24"/>
                <w:szCs w:val="24"/>
              </w:rPr>
              <w:t>Р</w:t>
            </w:r>
            <w:proofErr w:type="gramEnd"/>
            <w:r w:rsidRPr="0039398A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39398A">
              <w:rPr>
                <w:rFonts w:eastAsia="Times"/>
                <w:b/>
                <w:sz w:val="24"/>
                <w:szCs w:val="24"/>
              </w:rPr>
              <w:t>(</w:t>
            </w:r>
            <w:r w:rsidRPr="0039398A">
              <w:rPr>
                <w:rFonts w:eastAsia="Times New Roman"/>
                <w:b/>
                <w:sz w:val="24"/>
                <w:szCs w:val="24"/>
              </w:rPr>
              <w:t>в долях ед</w:t>
            </w:r>
            <w:r w:rsidRPr="0039398A">
              <w:rPr>
                <w:rFonts w:eastAsia="Times"/>
                <w:b/>
                <w:sz w:val="24"/>
                <w:szCs w:val="24"/>
              </w:rPr>
              <w:t>.)</w:t>
            </w:r>
          </w:p>
        </w:tc>
        <w:tc>
          <w:tcPr>
            <w:tcW w:w="3442" w:type="dxa"/>
            <w:vMerge/>
            <w:shd w:val="clear" w:color="auto" w:fill="D9D9D9" w:themeFill="background1" w:themeFillShade="D9"/>
            <w:vAlign w:val="bottom"/>
          </w:tcPr>
          <w:p w:rsidR="00EB295C" w:rsidRPr="0039398A" w:rsidRDefault="00EB295C" w:rsidP="00A450A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B295C" w:rsidRPr="002A626F" w:rsidTr="00D47672">
        <w:trPr>
          <w:trHeight w:val="538"/>
        </w:trPr>
        <w:tc>
          <w:tcPr>
            <w:tcW w:w="2448" w:type="dxa"/>
            <w:vAlign w:val="center"/>
          </w:tcPr>
          <w:p w:rsidR="00EB295C" w:rsidRPr="002A626F" w:rsidRDefault="00EB295C" w:rsidP="00A450A5">
            <w:pPr>
              <w:ind w:right="-107"/>
              <w:jc w:val="center"/>
              <w:rPr>
                <w:sz w:val="24"/>
                <w:szCs w:val="24"/>
              </w:rPr>
            </w:pPr>
            <w:proofErr w:type="spellStart"/>
            <w:r w:rsidRPr="002A626F">
              <w:rPr>
                <w:rFonts w:eastAsia="Times New Roman"/>
                <w:w w:val="99"/>
                <w:sz w:val="24"/>
                <w:szCs w:val="24"/>
              </w:rPr>
              <w:t>Слабовероятные</w:t>
            </w:r>
            <w:proofErr w:type="spellEnd"/>
          </w:p>
        </w:tc>
        <w:tc>
          <w:tcPr>
            <w:tcW w:w="1818" w:type="dxa"/>
            <w:vAlign w:val="center"/>
          </w:tcPr>
          <w:p w:rsidR="00EB295C" w:rsidRPr="002A626F" w:rsidRDefault="00EB295C" w:rsidP="00A450A5">
            <w:pPr>
              <w:ind w:left="107" w:right="-107"/>
              <w:jc w:val="center"/>
              <w:rPr>
                <w:sz w:val="24"/>
                <w:szCs w:val="24"/>
              </w:rPr>
            </w:pPr>
            <w:r w:rsidRPr="002A626F">
              <w:rPr>
                <w:rFonts w:eastAsia="Times"/>
                <w:sz w:val="24"/>
                <w:szCs w:val="24"/>
              </w:rPr>
              <w:t>1</w:t>
            </w:r>
          </w:p>
        </w:tc>
        <w:tc>
          <w:tcPr>
            <w:tcW w:w="2002" w:type="dxa"/>
            <w:vAlign w:val="center"/>
          </w:tcPr>
          <w:p w:rsidR="00EB295C" w:rsidRPr="002A626F" w:rsidRDefault="00EB295C" w:rsidP="00A450A5">
            <w:pPr>
              <w:ind w:left="137" w:right="-107"/>
              <w:jc w:val="center"/>
              <w:rPr>
                <w:sz w:val="24"/>
                <w:szCs w:val="24"/>
              </w:rPr>
            </w:pPr>
            <w:r w:rsidRPr="002A626F">
              <w:rPr>
                <w:rFonts w:eastAsia="Times"/>
                <w:sz w:val="24"/>
                <w:szCs w:val="24"/>
              </w:rPr>
              <w:t>0,0&lt;P</w:t>
            </w:r>
            <w:r w:rsidRPr="002A626F">
              <w:rPr>
                <w:rFonts w:eastAsia="Times New Roman"/>
                <w:sz w:val="24"/>
                <w:szCs w:val="24"/>
              </w:rPr>
              <w:t>≤</w:t>
            </w:r>
            <w:r w:rsidRPr="002A626F">
              <w:rPr>
                <w:rFonts w:eastAsia="Times"/>
                <w:sz w:val="24"/>
                <w:szCs w:val="24"/>
              </w:rPr>
              <w:t>0,1</w:t>
            </w:r>
          </w:p>
        </w:tc>
        <w:tc>
          <w:tcPr>
            <w:tcW w:w="3442" w:type="dxa"/>
            <w:vAlign w:val="center"/>
          </w:tcPr>
          <w:p w:rsidR="00EB295C" w:rsidRPr="00A450A5" w:rsidRDefault="00EB295C" w:rsidP="00A450A5">
            <w:pPr>
              <w:ind w:left="125" w:right="150"/>
              <w:rPr>
                <w:szCs w:val="24"/>
              </w:rPr>
            </w:pPr>
            <w:r w:rsidRPr="00A450A5">
              <w:rPr>
                <w:rFonts w:eastAsia="Times New Roman"/>
                <w:szCs w:val="24"/>
              </w:rPr>
              <w:t>Событие сможет</w:t>
            </w:r>
            <w:r w:rsidR="00A450A5">
              <w:rPr>
                <w:rFonts w:eastAsia="Times New Roman"/>
                <w:szCs w:val="24"/>
              </w:rPr>
              <w:t xml:space="preserve"> </w:t>
            </w:r>
            <w:r w:rsidRPr="00A450A5">
              <w:rPr>
                <w:rFonts w:eastAsia="Times New Roman"/>
                <w:szCs w:val="24"/>
              </w:rPr>
              <w:t>произойти лишь в</w:t>
            </w:r>
            <w:r w:rsidR="00A450A5">
              <w:rPr>
                <w:rFonts w:eastAsia="Times New Roman"/>
                <w:szCs w:val="24"/>
              </w:rPr>
              <w:t xml:space="preserve"> и</w:t>
            </w:r>
            <w:r w:rsidRPr="00A450A5">
              <w:rPr>
                <w:rFonts w:eastAsia="Times New Roman"/>
                <w:szCs w:val="24"/>
              </w:rPr>
              <w:t>сключительных</w:t>
            </w:r>
            <w:r w:rsidR="00A450A5">
              <w:rPr>
                <w:rFonts w:eastAsia="Times New Roman"/>
                <w:szCs w:val="24"/>
              </w:rPr>
              <w:t xml:space="preserve"> </w:t>
            </w:r>
            <w:r w:rsidRPr="00A450A5">
              <w:rPr>
                <w:rFonts w:eastAsia="Times New Roman"/>
                <w:szCs w:val="24"/>
              </w:rPr>
              <w:t>случаях</w:t>
            </w:r>
          </w:p>
        </w:tc>
      </w:tr>
      <w:tr w:rsidR="00EB295C" w:rsidRPr="002A626F" w:rsidTr="00D47672">
        <w:trPr>
          <w:trHeight w:val="267"/>
        </w:trPr>
        <w:tc>
          <w:tcPr>
            <w:tcW w:w="2448" w:type="dxa"/>
            <w:vAlign w:val="center"/>
          </w:tcPr>
          <w:p w:rsidR="00EB295C" w:rsidRPr="002A626F" w:rsidRDefault="00EB295C" w:rsidP="00A450A5">
            <w:pPr>
              <w:ind w:right="-107"/>
              <w:jc w:val="center"/>
              <w:rPr>
                <w:sz w:val="24"/>
                <w:szCs w:val="24"/>
              </w:rPr>
            </w:pPr>
            <w:r w:rsidRPr="002A626F">
              <w:rPr>
                <w:rFonts w:eastAsia="Times New Roman"/>
                <w:sz w:val="24"/>
                <w:szCs w:val="24"/>
              </w:rPr>
              <w:t>Маловероятные</w:t>
            </w:r>
          </w:p>
        </w:tc>
        <w:tc>
          <w:tcPr>
            <w:tcW w:w="1818" w:type="dxa"/>
            <w:vAlign w:val="center"/>
          </w:tcPr>
          <w:p w:rsidR="00EB295C" w:rsidRPr="002A626F" w:rsidRDefault="00EB295C" w:rsidP="00A450A5">
            <w:pPr>
              <w:ind w:left="107" w:right="-107"/>
              <w:jc w:val="center"/>
              <w:rPr>
                <w:sz w:val="24"/>
                <w:szCs w:val="24"/>
              </w:rPr>
            </w:pPr>
            <w:r w:rsidRPr="002A626F">
              <w:rPr>
                <w:rFonts w:eastAsia="Times"/>
                <w:sz w:val="24"/>
                <w:szCs w:val="24"/>
              </w:rPr>
              <w:t>2</w:t>
            </w:r>
          </w:p>
        </w:tc>
        <w:tc>
          <w:tcPr>
            <w:tcW w:w="2002" w:type="dxa"/>
            <w:vAlign w:val="center"/>
          </w:tcPr>
          <w:p w:rsidR="00EB295C" w:rsidRPr="002A626F" w:rsidRDefault="00EB295C" w:rsidP="00A450A5">
            <w:pPr>
              <w:ind w:left="137" w:right="-107"/>
              <w:jc w:val="center"/>
              <w:rPr>
                <w:sz w:val="24"/>
                <w:szCs w:val="24"/>
              </w:rPr>
            </w:pPr>
            <w:r w:rsidRPr="002A626F">
              <w:rPr>
                <w:rFonts w:eastAsia="Times"/>
                <w:sz w:val="24"/>
                <w:szCs w:val="24"/>
              </w:rPr>
              <w:t>0,1&lt;P</w:t>
            </w:r>
            <w:r w:rsidRPr="002A626F">
              <w:rPr>
                <w:rFonts w:eastAsia="Times New Roman"/>
                <w:sz w:val="24"/>
                <w:szCs w:val="24"/>
              </w:rPr>
              <w:t>≤</w:t>
            </w:r>
            <w:r w:rsidRPr="002A626F">
              <w:rPr>
                <w:rFonts w:eastAsia="Times"/>
                <w:sz w:val="24"/>
                <w:szCs w:val="24"/>
              </w:rPr>
              <w:t>0,4</w:t>
            </w:r>
          </w:p>
        </w:tc>
        <w:tc>
          <w:tcPr>
            <w:tcW w:w="3442" w:type="dxa"/>
            <w:vAlign w:val="center"/>
          </w:tcPr>
          <w:p w:rsidR="00EB295C" w:rsidRPr="00A450A5" w:rsidRDefault="00EB295C" w:rsidP="00A450A5">
            <w:pPr>
              <w:ind w:left="125" w:right="150"/>
              <w:rPr>
                <w:szCs w:val="24"/>
              </w:rPr>
            </w:pPr>
            <w:r w:rsidRPr="00A450A5">
              <w:rPr>
                <w:rFonts w:eastAsia="Times New Roman"/>
                <w:szCs w:val="24"/>
              </w:rPr>
              <w:t>Редкое событие</w:t>
            </w:r>
            <w:r w:rsidRPr="00A450A5">
              <w:rPr>
                <w:rFonts w:eastAsia="Times"/>
                <w:szCs w:val="24"/>
              </w:rPr>
              <w:t>,</w:t>
            </w:r>
            <w:r w:rsidRPr="00A450A5">
              <w:rPr>
                <w:rFonts w:eastAsia="Times New Roman"/>
                <w:szCs w:val="24"/>
              </w:rPr>
              <w:t xml:space="preserve"> но</w:t>
            </w:r>
            <w:r w:rsidR="00A450A5">
              <w:rPr>
                <w:rFonts w:eastAsia="Times New Roman"/>
                <w:szCs w:val="24"/>
              </w:rPr>
              <w:t xml:space="preserve"> </w:t>
            </w:r>
            <w:r w:rsidRPr="00A450A5">
              <w:rPr>
                <w:rFonts w:eastAsia="Times New Roman"/>
                <w:szCs w:val="24"/>
              </w:rPr>
              <w:t>уже имело место быть</w:t>
            </w:r>
          </w:p>
        </w:tc>
      </w:tr>
      <w:tr w:rsidR="00EB295C" w:rsidRPr="002A626F" w:rsidTr="00D47672">
        <w:trPr>
          <w:trHeight w:val="657"/>
        </w:trPr>
        <w:tc>
          <w:tcPr>
            <w:tcW w:w="2448" w:type="dxa"/>
            <w:vAlign w:val="center"/>
          </w:tcPr>
          <w:p w:rsidR="00EB295C" w:rsidRPr="002A626F" w:rsidRDefault="00EB295C" w:rsidP="00A450A5">
            <w:pPr>
              <w:ind w:right="-107"/>
              <w:jc w:val="center"/>
              <w:rPr>
                <w:sz w:val="24"/>
                <w:szCs w:val="24"/>
              </w:rPr>
            </w:pPr>
            <w:r w:rsidRPr="002A626F">
              <w:rPr>
                <w:rFonts w:eastAsia="Times New Roman"/>
                <w:sz w:val="24"/>
                <w:szCs w:val="24"/>
              </w:rPr>
              <w:t>Вероятные</w:t>
            </w:r>
          </w:p>
        </w:tc>
        <w:tc>
          <w:tcPr>
            <w:tcW w:w="1818" w:type="dxa"/>
            <w:vAlign w:val="center"/>
          </w:tcPr>
          <w:p w:rsidR="00EB295C" w:rsidRPr="002A626F" w:rsidRDefault="00EB295C" w:rsidP="00A450A5">
            <w:pPr>
              <w:ind w:left="107" w:right="-107"/>
              <w:jc w:val="center"/>
              <w:rPr>
                <w:sz w:val="24"/>
                <w:szCs w:val="24"/>
              </w:rPr>
            </w:pPr>
            <w:r w:rsidRPr="002A626F">
              <w:rPr>
                <w:rFonts w:eastAsia="Times"/>
                <w:sz w:val="24"/>
                <w:szCs w:val="24"/>
              </w:rPr>
              <w:t>3</w:t>
            </w:r>
          </w:p>
        </w:tc>
        <w:tc>
          <w:tcPr>
            <w:tcW w:w="2002" w:type="dxa"/>
            <w:vAlign w:val="center"/>
          </w:tcPr>
          <w:p w:rsidR="00EB295C" w:rsidRPr="002A626F" w:rsidRDefault="00EB295C" w:rsidP="00A450A5">
            <w:pPr>
              <w:ind w:left="137" w:right="-107"/>
              <w:jc w:val="center"/>
              <w:rPr>
                <w:sz w:val="24"/>
                <w:szCs w:val="24"/>
              </w:rPr>
            </w:pPr>
            <w:r w:rsidRPr="002A626F">
              <w:rPr>
                <w:rFonts w:eastAsia="Times"/>
                <w:sz w:val="24"/>
                <w:szCs w:val="24"/>
              </w:rPr>
              <w:t>0,4&lt;P</w:t>
            </w:r>
            <w:r w:rsidRPr="002A626F">
              <w:rPr>
                <w:rFonts w:eastAsia="Times New Roman"/>
                <w:sz w:val="24"/>
                <w:szCs w:val="24"/>
              </w:rPr>
              <w:t>≤</w:t>
            </w:r>
            <w:r w:rsidRPr="002A626F">
              <w:rPr>
                <w:rFonts w:eastAsia="Times"/>
                <w:sz w:val="24"/>
                <w:szCs w:val="24"/>
              </w:rPr>
              <w:t>0,6</w:t>
            </w:r>
          </w:p>
        </w:tc>
        <w:tc>
          <w:tcPr>
            <w:tcW w:w="3442" w:type="dxa"/>
            <w:vAlign w:val="center"/>
          </w:tcPr>
          <w:p w:rsidR="00EB295C" w:rsidRPr="00A450A5" w:rsidRDefault="00EB295C" w:rsidP="00A450A5">
            <w:pPr>
              <w:ind w:left="125" w:right="150"/>
              <w:rPr>
                <w:szCs w:val="24"/>
              </w:rPr>
            </w:pPr>
            <w:r w:rsidRPr="00A450A5">
              <w:rPr>
                <w:rFonts w:eastAsia="Times New Roman"/>
                <w:szCs w:val="24"/>
              </w:rPr>
              <w:t>Наличие</w:t>
            </w:r>
            <w:r w:rsidR="00A450A5">
              <w:rPr>
                <w:rFonts w:eastAsia="Times New Roman"/>
                <w:szCs w:val="24"/>
              </w:rPr>
              <w:t xml:space="preserve"> </w:t>
            </w:r>
            <w:r w:rsidRPr="00A450A5">
              <w:rPr>
                <w:rFonts w:eastAsia="Times New Roman"/>
                <w:szCs w:val="24"/>
              </w:rPr>
              <w:t>свидетельств</w:t>
            </w:r>
            <w:r w:rsidRPr="00A450A5">
              <w:rPr>
                <w:rFonts w:eastAsia="Times"/>
                <w:szCs w:val="24"/>
              </w:rPr>
              <w:t>,</w:t>
            </w:r>
            <w:r w:rsidR="00A450A5">
              <w:rPr>
                <w:rFonts w:eastAsia="Times"/>
                <w:szCs w:val="24"/>
              </w:rPr>
              <w:t xml:space="preserve"> </w:t>
            </w:r>
            <w:r w:rsidRPr="00A450A5">
              <w:rPr>
                <w:rFonts w:eastAsia="Times New Roman"/>
                <w:szCs w:val="24"/>
              </w:rPr>
              <w:t>достаточных для</w:t>
            </w:r>
            <w:r w:rsidR="00A450A5">
              <w:rPr>
                <w:rFonts w:eastAsia="Times New Roman"/>
                <w:szCs w:val="24"/>
              </w:rPr>
              <w:t xml:space="preserve"> </w:t>
            </w:r>
            <w:r w:rsidRPr="00A450A5">
              <w:rPr>
                <w:rFonts w:eastAsia="Times New Roman"/>
                <w:szCs w:val="24"/>
              </w:rPr>
              <w:t>предложения</w:t>
            </w:r>
            <w:r w:rsidR="00A450A5">
              <w:rPr>
                <w:rFonts w:eastAsia="Times New Roman"/>
                <w:szCs w:val="24"/>
              </w:rPr>
              <w:t xml:space="preserve"> </w:t>
            </w:r>
            <w:r w:rsidRPr="00A450A5">
              <w:rPr>
                <w:rFonts w:eastAsia="Times New Roman"/>
                <w:szCs w:val="24"/>
              </w:rPr>
              <w:t>возможности события</w:t>
            </w:r>
          </w:p>
        </w:tc>
      </w:tr>
      <w:tr w:rsidR="00EB295C" w:rsidRPr="002A626F" w:rsidTr="00D47672">
        <w:trPr>
          <w:trHeight w:val="267"/>
        </w:trPr>
        <w:tc>
          <w:tcPr>
            <w:tcW w:w="2448" w:type="dxa"/>
            <w:vAlign w:val="center"/>
          </w:tcPr>
          <w:p w:rsidR="00EB295C" w:rsidRPr="002A626F" w:rsidRDefault="00EB295C" w:rsidP="00A450A5">
            <w:pPr>
              <w:ind w:right="-107"/>
              <w:jc w:val="center"/>
              <w:rPr>
                <w:sz w:val="24"/>
                <w:szCs w:val="24"/>
              </w:rPr>
            </w:pPr>
            <w:r w:rsidRPr="002A626F">
              <w:rPr>
                <w:sz w:val="24"/>
                <w:szCs w:val="24"/>
              </w:rPr>
              <w:t>Весьма вероятные</w:t>
            </w:r>
          </w:p>
        </w:tc>
        <w:tc>
          <w:tcPr>
            <w:tcW w:w="1818" w:type="dxa"/>
            <w:vAlign w:val="center"/>
          </w:tcPr>
          <w:p w:rsidR="00EB295C" w:rsidRPr="002A626F" w:rsidRDefault="00EB295C" w:rsidP="00A450A5">
            <w:pPr>
              <w:ind w:left="107" w:right="-107"/>
              <w:jc w:val="center"/>
              <w:rPr>
                <w:sz w:val="24"/>
                <w:szCs w:val="24"/>
              </w:rPr>
            </w:pPr>
            <w:r w:rsidRPr="002A626F">
              <w:rPr>
                <w:sz w:val="24"/>
                <w:szCs w:val="24"/>
              </w:rPr>
              <w:t>4</w:t>
            </w:r>
          </w:p>
        </w:tc>
        <w:tc>
          <w:tcPr>
            <w:tcW w:w="2002" w:type="dxa"/>
            <w:vAlign w:val="center"/>
          </w:tcPr>
          <w:p w:rsidR="00EB295C" w:rsidRPr="002A626F" w:rsidRDefault="00EB295C" w:rsidP="00A450A5">
            <w:pPr>
              <w:ind w:left="137" w:right="-107"/>
              <w:jc w:val="center"/>
              <w:rPr>
                <w:sz w:val="24"/>
                <w:szCs w:val="24"/>
              </w:rPr>
            </w:pPr>
            <w:r w:rsidRPr="002A626F">
              <w:rPr>
                <w:sz w:val="24"/>
                <w:szCs w:val="24"/>
              </w:rPr>
              <w:t>0,6&lt;P≤0,9</w:t>
            </w:r>
          </w:p>
        </w:tc>
        <w:tc>
          <w:tcPr>
            <w:tcW w:w="3442" w:type="dxa"/>
            <w:vAlign w:val="center"/>
          </w:tcPr>
          <w:p w:rsidR="00EB295C" w:rsidRPr="00A450A5" w:rsidRDefault="00EB295C" w:rsidP="00A450A5">
            <w:pPr>
              <w:ind w:left="125" w:right="150"/>
              <w:rPr>
                <w:rFonts w:eastAsia="Times New Roman"/>
                <w:szCs w:val="24"/>
              </w:rPr>
            </w:pPr>
            <w:r w:rsidRPr="00A450A5">
              <w:rPr>
                <w:rFonts w:eastAsia="Times New Roman"/>
                <w:szCs w:val="24"/>
              </w:rPr>
              <w:t>Событие может</w:t>
            </w:r>
            <w:r w:rsidR="00A450A5">
              <w:rPr>
                <w:rFonts w:eastAsia="Times New Roman"/>
                <w:szCs w:val="24"/>
              </w:rPr>
              <w:t xml:space="preserve"> </w:t>
            </w:r>
            <w:r w:rsidRPr="00A450A5">
              <w:rPr>
                <w:rFonts w:eastAsia="Times New Roman"/>
                <w:szCs w:val="24"/>
              </w:rPr>
              <w:t>произойти</w:t>
            </w:r>
          </w:p>
        </w:tc>
      </w:tr>
      <w:tr w:rsidR="00EB295C" w:rsidRPr="002A626F" w:rsidTr="00D47672">
        <w:trPr>
          <w:trHeight w:val="267"/>
        </w:trPr>
        <w:tc>
          <w:tcPr>
            <w:tcW w:w="2448" w:type="dxa"/>
            <w:vAlign w:val="center"/>
          </w:tcPr>
          <w:p w:rsidR="00EB295C" w:rsidRPr="002A626F" w:rsidRDefault="00EB295C" w:rsidP="00A450A5">
            <w:pPr>
              <w:ind w:right="-107"/>
              <w:jc w:val="center"/>
              <w:rPr>
                <w:sz w:val="24"/>
                <w:szCs w:val="24"/>
              </w:rPr>
            </w:pPr>
            <w:r w:rsidRPr="002A626F">
              <w:rPr>
                <w:sz w:val="24"/>
                <w:szCs w:val="24"/>
              </w:rPr>
              <w:t>Почти возможные</w:t>
            </w:r>
          </w:p>
        </w:tc>
        <w:tc>
          <w:tcPr>
            <w:tcW w:w="1818" w:type="dxa"/>
            <w:vAlign w:val="center"/>
          </w:tcPr>
          <w:p w:rsidR="00EB295C" w:rsidRPr="002A626F" w:rsidRDefault="00EB295C" w:rsidP="00A450A5">
            <w:pPr>
              <w:ind w:left="107" w:right="-107"/>
              <w:jc w:val="center"/>
              <w:rPr>
                <w:sz w:val="24"/>
                <w:szCs w:val="24"/>
              </w:rPr>
            </w:pPr>
            <w:r w:rsidRPr="002A626F">
              <w:rPr>
                <w:sz w:val="24"/>
                <w:szCs w:val="24"/>
              </w:rPr>
              <w:t>5</w:t>
            </w:r>
          </w:p>
        </w:tc>
        <w:tc>
          <w:tcPr>
            <w:tcW w:w="2002" w:type="dxa"/>
            <w:vAlign w:val="center"/>
          </w:tcPr>
          <w:p w:rsidR="00EB295C" w:rsidRPr="002A626F" w:rsidRDefault="00EB295C" w:rsidP="00A450A5">
            <w:pPr>
              <w:ind w:left="137" w:right="-107"/>
              <w:jc w:val="center"/>
              <w:rPr>
                <w:sz w:val="24"/>
                <w:szCs w:val="24"/>
              </w:rPr>
            </w:pPr>
            <w:r w:rsidRPr="002A626F">
              <w:rPr>
                <w:sz w:val="24"/>
                <w:szCs w:val="24"/>
              </w:rPr>
              <w:t>0,9&lt;P≤1</w:t>
            </w:r>
          </w:p>
        </w:tc>
        <w:tc>
          <w:tcPr>
            <w:tcW w:w="3442" w:type="dxa"/>
            <w:vAlign w:val="center"/>
          </w:tcPr>
          <w:p w:rsidR="00EB295C" w:rsidRPr="00A450A5" w:rsidRDefault="00EB295C" w:rsidP="00A450A5">
            <w:pPr>
              <w:ind w:left="125" w:right="150"/>
              <w:rPr>
                <w:rFonts w:eastAsia="Times New Roman"/>
                <w:szCs w:val="24"/>
              </w:rPr>
            </w:pPr>
            <w:r w:rsidRPr="00A450A5">
              <w:rPr>
                <w:rFonts w:eastAsia="Times New Roman"/>
                <w:szCs w:val="24"/>
              </w:rPr>
              <w:t>Событие, вероятнее</w:t>
            </w:r>
            <w:r w:rsidR="00A450A5">
              <w:rPr>
                <w:rFonts w:eastAsia="Times New Roman"/>
                <w:szCs w:val="24"/>
              </w:rPr>
              <w:t xml:space="preserve"> </w:t>
            </w:r>
            <w:r w:rsidRPr="00A450A5">
              <w:rPr>
                <w:rFonts w:eastAsia="Times New Roman"/>
                <w:szCs w:val="24"/>
              </w:rPr>
              <w:t>всего, произойдет</w:t>
            </w:r>
          </w:p>
        </w:tc>
      </w:tr>
    </w:tbl>
    <w:p w:rsidR="00975441" w:rsidRPr="002A626F" w:rsidRDefault="005155FB" w:rsidP="00A26F92">
      <w:pPr>
        <w:spacing w:line="276" w:lineRule="auto"/>
        <w:ind w:firstLine="708"/>
        <w:jc w:val="both"/>
        <w:rPr>
          <w:rFonts w:eastAsia="Times"/>
          <w:sz w:val="24"/>
          <w:szCs w:val="24"/>
        </w:rPr>
      </w:pPr>
      <w:r>
        <w:rPr>
          <w:rFonts w:eastAsia="Times"/>
          <w:sz w:val="24"/>
          <w:szCs w:val="24"/>
        </w:rPr>
        <w:t xml:space="preserve">здесь </w:t>
      </w:r>
      <w:r w:rsidR="00975441" w:rsidRPr="002A626F">
        <w:rPr>
          <w:rFonts w:eastAsia="Times"/>
          <w:sz w:val="24"/>
          <w:szCs w:val="24"/>
        </w:rPr>
        <w:t xml:space="preserve">P </w:t>
      </w:r>
      <w:r w:rsidR="001B35A8" w:rsidRPr="002A626F">
        <w:rPr>
          <w:rFonts w:eastAsia="Times"/>
          <w:sz w:val="24"/>
          <w:szCs w:val="24"/>
        </w:rPr>
        <w:t>–</w:t>
      </w:r>
      <w:r w:rsidR="00975441" w:rsidRPr="002A626F">
        <w:rPr>
          <w:rFonts w:eastAsia="Times"/>
          <w:sz w:val="24"/>
          <w:szCs w:val="24"/>
        </w:rPr>
        <w:t xml:space="preserve"> </w:t>
      </w:r>
      <w:r>
        <w:rPr>
          <w:rFonts w:eastAsia="Times"/>
          <w:sz w:val="24"/>
          <w:szCs w:val="24"/>
        </w:rPr>
        <w:t>это</w:t>
      </w:r>
      <w:r w:rsidR="001B35A8" w:rsidRPr="002A626F">
        <w:rPr>
          <w:rFonts w:eastAsia="Times"/>
          <w:sz w:val="24"/>
          <w:szCs w:val="24"/>
        </w:rPr>
        <w:t xml:space="preserve"> </w:t>
      </w:r>
      <w:r w:rsidR="00975441" w:rsidRPr="002A626F">
        <w:rPr>
          <w:rFonts w:eastAsia="Times New Roman"/>
          <w:sz w:val="24"/>
          <w:szCs w:val="24"/>
        </w:rPr>
        <w:t>вероятность возникновения того или иного риска</w:t>
      </w:r>
      <w:r w:rsidR="00975441" w:rsidRPr="002A626F">
        <w:rPr>
          <w:rFonts w:eastAsia="Times"/>
          <w:sz w:val="24"/>
          <w:szCs w:val="24"/>
        </w:rPr>
        <w:t xml:space="preserve">, </w:t>
      </w:r>
      <w:r w:rsidR="00975441" w:rsidRPr="002A626F">
        <w:rPr>
          <w:rFonts w:eastAsia="Times New Roman"/>
          <w:sz w:val="24"/>
          <w:szCs w:val="24"/>
        </w:rPr>
        <w:t>она оценивается по</w:t>
      </w:r>
      <w:r w:rsidR="00975441" w:rsidRPr="002A626F">
        <w:rPr>
          <w:rFonts w:eastAsia="Times"/>
          <w:sz w:val="24"/>
          <w:szCs w:val="24"/>
        </w:rPr>
        <w:t xml:space="preserve"> </w:t>
      </w:r>
      <w:r w:rsidR="00975441" w:rsidRPr="002A626F">
        <w:rPr>
          <w:rFonts w:eastAsia="Times New Roman"/>
          <w:sz w:val="24"/>
          <w:szCs w:val="24"/>
        </w:rPr>
        <w:t xml:space="preserve">вероятности наступления от </w:t>
      </w:r>
      <w:r w:rsidR="00975441" w:rsidRPr="002A626F">
        <w:rPr>
          <w:rFonts w:eastAsia="Times"/>
          <w:sz w:val="24"/>
          <w:szCs w:val="24"/>
        </w:rPr>
        <w:t>0</w:t>
      </w:r>
      <w:r w:rsidR="00975441" w:rsidRPr="002A626F">
        <w:rPr>
          <w:rFonts w:eastAsia="Times New Roman"/>
          <w:sz w:val="24"/>
          <w:szCs w:val="24"/>
        </w:rPr>
        <w:t xml:space="preserve"> до </w:t>
      </w:r>
      <w:r w:rsidR="00975441" w:rsidRPr="002A626F">
        <w:rPr>
          <w:rFonts w:eastAsia="Times"/>
          <w:sz w:val="24"/>
          <w:szCs w:val="24"/>
        </w:rPr>
        <w:t>1</w:t>
      </w:r>
      <w:r w:rsidR="00975441" w:rsidRPr="002A626F">
        <w:rPr>
          <w:rFonts w:eastAsia="Times New Roman"/>
          <w:sz w:val="24"/>
          <w:szCs w:val="24"/>
        </w:rPr>
        <w:t xml:space="preserve"> и по пятибалльной шкале</w:t>
      </w:r>
      <w:r w:rsidR="00975441" w:rsidRPr="002A626F">
        <w:rPr>
          <w:rFonts w:eastAsia="Times"/>
          <w:sz w:val="24"/>
          <w:szCs w:val="24"/>
        </w:rPr>
        <w:t>.</w:t>
      </w:r>
      <w:r w:rsidR="00975441" w:rsidRPr="002A626F">
        <w:rPr>
          <w:rFonts w:eastAsia="Times New Roman"/>
          <w:sz w:val="24"/>
          <w:szCs w:val="24"/>
        </w:rPr>
        <w:t xml:space="preserve"> Далее рассмотрим характеристики величины ущерба</w:t>
      </w:r>
      <w:r w:rsidR="00975441" w:rsidRPr="002A626F">
        <w:rPr>
          <w:rFonts w:eastAsia="Times"/>
          <w:sz w:val="24"/>
          <w:szCs w:val="24"/>
        </w:rPr>
        <w:t>.</w:t>
      </w:r>
    </w:p>
    <w:tbl>
      <w:tblPr>
        <w:tblW w:w="9721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7"/>
        <w:gridCol w:w="1433"/>
        <w:gridCol w:w="3031"/>
        <w:gridCol w:w="3270"/>
      </w:tblGrid>
      <w:tr w:rsidR="007348D8" w:rsidRPr="002A626F" w:rsidTr="001847D3">
        <w:trPr>
          <w:trHeight w:val="170"/>
        </w:trPr>
        <w:tc>
          <w:tcPr>
            <w:tcW w:w="1987" w:type="dxa"/>
            <w:vMerge w:val="restart"/>
            <w:shd w:val="clear" w:color="auto" w:fill="D9D9D9" w:themeFill="background1" w:themeFillShade="D9"/>
            <w:vAlign w:val="center"/>
          </w:tcPr>
          <w:p w:rsidR="007348D8" w:rsidRPr="002A626F" w:rsidRDefault="007348D8" w:rsidP="00A26F9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A626F">
              <w:rPr>
                <w:rFonts w:eastAsia="Times New Roman"/>
                <w:b/>
                <w:sz w:val="24"/>
                <w:szCs w:val="24"/>
              </w:rPr>
              <w:t>Величина ущерба</w:t>
            </w:r>
          </w:p>
        </w:tc>
        <w:tc>
          <w:tcPr>
            <w:tcW w:w="4464" w:type="dxa"/>
            <w:gridSpan w:val="2"/>
            <w:shd w:val="clear" w:color="auto" w:fill="D9D9D9" w:themeFill="background1" w:themeFillShade="D9"/>
            <w:vAlign w:val="center"/>
          </w:tcPr>
          <w:p w:rsidR="007348D8" w:rsidRPr="002A626F" w:rsidRDefault="007348D8" w:rsidP="00A26F92">
            <w:pPr>
              <w:spacing w:line="276" w:lineRule="auto"/>
              <w:ind w:left="10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2A626F">
              <w:rPr>
                <w:rFonts w:eastAsia="Times New Roman"/>
                <w:b/>
                <w:sz w:val="24"/>
                <w:szCs w:val="24"/>
              </w:rPr>
              <w:t>Количественное описание</w:t>
            </w:r>
          </w:p>
        </w:tc>
        <w:tc>
          <w:tcPr>
            <w:tcW w:w="3270" w:type="dxa"/>
            <w:vMerge w:val="restart"/>
            <w:shd w:val="clear" w:color="auto" w:fill="D9D9D9" w:themeFill="background1" w:themeFillShade="D9"/>
            <w:vAlign w:val="center"/>
          </w:tcPr>
          <w:p w:rsidR="007348D8" w:rsidRPr="002A626F" w:rsidRDefault="007348D8" w:rsidP="00A26F9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A626F">
              <w:rPr>
                <w:rFonts w:eastAsia="Times New Roman"/>
                <w:b/>
                <w:w w:val="99"/>
                <w:sz w:val="24"/>
                <w:szCs w:val="24"/>
              </w:rPr>
              <w:t>Качественное</w:t>
            </w:r>
          </w:p>
        </w:tc>
      </w:tr>
      <w:tr w:rsidR="007348D8" w:rsidRPr="002A626F" w:rsidTr="001847D3">
        <w:trPr>
          <w:trHeight w:val="170"/>
        </w:trPr>
        <w:tc>
          <w:tcPr>
            <w:tcW w:w="1987" w:type="dxa"/>
            <w:vMerge/>
            <w:shd w:val="clear" w:color="auto" w:fill="D9D9D9" w:themeFill="background1" w:themeFillShade="D9"/>
            <w:vAlign w:val="center"/>
          </w:tcPr>
          <w:p w:rsidR="007348D8" w:rsidRPr="002A626F" w:rsidRDefault="007348D8" w:rsidP="00A26F9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D9D9D9" w:themeFill="background1" w:themeFillShade="D9"/>
            <w:vAlign w:val="center"/>
          </w:tcPr>
          <w:p w:rsidR="007348D8" w:rsidRPr="002A626F" w:rsidRDefault="007348D8" w:rsidP="00A26F9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2A626F">
              <w:rPr>
                <w:rFonts w:eastAsia="Times"/>
                <w:b/>
                <w:sz w:val="24"/>
                <w:szCs w:val="24"/>
              </w:rPr>
              <w:t>Iq</w:t>
            </w:r>
            <w:proofErr w:type="spellEnd"/>
            <w:r w:rsidRPr="002A626F">
              <w:rPr>
                <w:rFonts w:eastAsia="Times"/>
                <w:b/>
                <w:sz w:val="24"/>
                <w:szCs w:val="24"/>
              </w:rPr>
              <w:t xml:space="preserve"> (</w:t>
            </w:r>
            <w:r w:rsidRPr="002A626F">
              <w:rPr>
                <w:rFonts w:eastAsia="Times New Roman"/>
                <w:b/>
                <w:sz w:val="24"/>
                <w:szCs w:val="24"/>
              </w:rPr>
              <w:t>баллы</w:t>
            </w:r>
            <w:r w:rsidRPr="002A626F">
              <w:rPr>
                <w:rFonts w:eastAsia="Times"/>
                <w:b/>
                <w:sz w:val="24"/>
                <w:szCs w:val="24"/>
              </w:rPr>
              <w:t>)</w:t>
            </w:r>
          </w:p>
        </w:tc>
        <w:tc>
          <w:tcPr>
            <w:tcW w:w="3031" w:type="dxa"/>
            <w:shd w:val="clear" w:color="auto" w:fill="D9D9D9" w:themeFill="background1" w:themeFillShade="D9"/>
            <w:vAlign w:val="center"/>
          </w:tcPr>
          <w:p w:rsidR="007348D8" w:rsidRPr="002A626F" w:rsidRDefault="007348D8" w:rsidP="00A26F92">
            <w:pPr>
              <w:spacing w:line="276" w:lineRule="auto"/>
              <w:ind w:left="100"/>
              <w:jc w:val="center"/>
              <w:rPr>
                <w:b/>
                <w:sz w:val="24"/>
                <w:szCs w:val="24"/>
              </w:rPr>
            </w:pPr>
            <w:r w:rsidRPr="002A626F">
              <w:rPr>
                <w:rFonts w:eastAsia="Times"/>
                <w:b/>
                <w:sz w:val="24"/>
                <w:szCs w:val="24"/>
              </w:rPr>
              <w:t>I (</w:t>
            </w:r>
            <w:proofErr w:type="gramStart"/>
            <w:r w:rsidRPr="002A626F">
              <w:rPr>
                <w:rFonts w:eastAsia="Times New Roman"/>
                <w:b/>
                <w:sz w:val="24"/>
                <w:szCs w:val="24"/>
              </w:rPr>
              <w:t>в</w:t>
            </w:r>
            <w:proofErr w:type="gramEnd"/>
            <w:r w:rsidRPr="002A626F">
              <w:rPr>
                <w:rFonts w:eastAsia="Times"/>
                <w:b/>
                <w:sz w:val="24"/>
                <w:szCs w:val="24"/>
              </w:rPr>
              <w:t xml:space="preserve"> % </w:t>
            </w:r>
            <w:r w:rsidRPr="002A626F">
              <w:rPr>
                <w:rFonts w:eastAsia="Times New Roman"/>
                <w:b/>
                <w:sz w:val="24"/>
                <w:szCs w:val="24"/>
              </w:rPr>
              <w:t>от плановой прибыли по проекту)</w:t>
            </w:r>
          </w:p>
        </w:tc>
        <w:tc>
          <w:tcPr>
            <w:tcW w:w="3270" w:type="dxa"/>
            <w:vMerge/>
            <w:shd w:val="clear" w:color="auto" w:fill="D9D9D9" w:themeFill="background1" w:themeFillShade="D9"/>
            <w:vAlign w:val="center"/>
          </w:tcPr>
          <w:p w:rsidR="007348D8" w:rsidRPr="002A626F" w:rsidRDefault="007348D8" w:rsidP="00A26F9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669B2" w:rsidRPr="002A626F" w:rsidTr="001847D3">
        <w:trPr>
          <w:trHeight w:val="819"/>
        </w:trPr>
        <w:tc>
          <w:tcPr>
            <w:tcW w:w="1987" w:type="dxa"/>
            <w:vAlign w:val="center"/>
          </w:tcPr>
          <w:p w:rsidR="004669B2" w:rsidRPr="002A626F" w:rsidRDefault="004669B2" w:rsidP="00A26F92">
            <w:pPr>
              <w:spacing w:line="276" w:lineRule="auto"/>
              <w:ind w:left="120"/>
              <w:rPr>
                <w:sz w:val="24"/>
                <w:szCs w:val="24"/>
              </w:rPr>
            </w:pPr>
            <w:r w:rsidRPr="002A626F">
              <w:rPr>
                <w:rFonts w:eastAsia="Times New Roman"/>
                <w:sz w:val="24"/>
                <w:szCs w:val="24"/>
              </w:rPr>
              <w:t>Минимальные</w:t>
            </w:r>
          </w:p>
        </w:tc>
        <w:tc>
          <w:tcPr>
            <w:tcW w:w="1433" w:type="dxa"/>
            <w:vAlign w:val="center"/>
          </w:tcPr>
          <w:p w:rsidR="004669B2" w:rsidRPr="002A626F" w:rsidRDefault="004669B2" w:rsidP="00A26F92">
            <w:pPr>
              <w:spacing w:line="276" w:lineRule="auto"/>
              <w:ind w:left="80"/>
              <w:jc w:val="center"/>
              <w:rPr>
                <w:sz w:val="24"/>
                <w:szCs w:val="24"/>
              </w:rPr>
            </w:pPr>
            <w:r w:rsidRPr="002A626F">
              <w:rPr>
                <w:rFonts w:eastAsia="Times"/>
                <w:sz w:val="24"/>
                <w:szCs w:val="24"/>
              </w:rPr>
              <w:t>1</w:t>
            </w:r>
          </w:p>
        </w:tc>
        <w:tc>
          <w:tcPr>
            <w:tcW w:w="3031" w:type="dxa"/>
            <w:vAlign w:val="center"/>
          </w:tcPr>
          <w:p w:rsidR="004669B2" w:rsidRPr="002A626F" w:rsidRDefault="004669B2" w:rsidP="00A26F92">
            <w:pPr>
              <w:spacing w:line="276" w:lineRule="auto"/>
              <w:ind w:left="100"/>
              <w:jc w:val="center"/>
              <w:rPr>
                <w:sz w:val="24"/>
                <w:szCs w:val="24"/>
              </w:rPr>
            </w:pPr>
            <w:r w:rsidRPr="002A626F">
              <w:rPr>
                <w:rFonts w:eastAsia="Times"/>
                <w:sz w:val="24"/>
                <w:szCs w:val="24"/>
              </w:rPr>
              <w:t>0.0&lt;I</w:t>
            </w:r>
            <w:r w:rsidRPr="002A626F">
              <w:rPr>
                <w:rFonts w:eastAsia="Times New Roman"/>
                <w:sz w:val="24"/>
                <w:szCs w:val="24"/>
              </w:rPr>
              <w:t>≤</w:t>
            </w:r>
            <w:r w:rsidRPr="002A626F">
              <w:rPr>
                <w:rFonts w:eastAsia="Times"/>
                <w:sz w:val="24"/>
                <w:szCs w:val="24"/>
              </w:rPr>
              <w:t>0.1</w:t>
            </w:r>
          </w:p>
        </w:tc>
        <w:tc>
          <w:tcPr>
            <w:tcW w:w="3270" w:type="dxa"/>
            <w:vAlign w:val="center"/>
          </w:tcPr>
          <w:p w:rsidR="004669B2" w:rsidRPr="001847D3" w:rsidRDefault="004669B2" w:rsidP="001847D3">
            <w:pPr>
              <w:ind w:left="79"/>
              <w:rPr>
                <w:szCs w:val="24"/>
              </w:rPr>
            </w:pPr>
            <w:r w:rsidRPr="001847D3">
              <w:rPr>
                <w:rFonts w:eastAsia="Times New Roman"/>
                <w:szCs w:val="24"/>
              </w:rPr>
              <w:t>Потери могут</w:t>
            </w:r>
            <w:r w:rsidR="001847D3" w:rsidRPr="001847D3">
              <w:rPr>
                <w:rFonts w:eastAsia="Times New Roman"/>
                <w:szCs w:val="24"/>
              </w:rPr>
              <w:t xml:space="preserve"> </w:t>
            </w:r>
            <w:r w:rsidRPr="001847D3">
              <w:rPr>
                <w:rFonts w:eastAsia="Times New Roman"/>
                <w:szCs w:val="24"/>
              </w:rPr>
              <w:t xml:space="preserve">составить не более </w:t>
            </w:r>
            <w:r w:rsidRPr="001847D3">
              <w:rPr>
                <w:rFonts w:eastAsia="Times"/>
                <w:szCs w:val="24"/>
              </w:rPr>
              <w:t xml:space="preserve">5-10% </w:t>
            </w:r>
            <w:r w:rsidRPr="001847D3">
              <w:rPr>
                <w:rFonts w:eastAsia="Times New Roman"/>
                <w:szCs w:val="24"/>
              </w:rPr>
              <w:t>от плановой</w:t>
            </w:r>
            <w:r w:rsidR="001847D3" w:rsidRPr="001847D3">
              <w:rPr>
                <w:rFonts w:eastAsia="Times New Roman"/>
                <w:szCs w:val="24"/>
              </w:rPr>
              <w:t xml:space="preserve"> </w:t>
            </w:r>
            <w:r w:rsidRPr="001847D3">
              <w:rPr>
                <w:rFonts w:eastAsia="Times New Roman"/>
                <w:szCs w:val="24"/>
              </w:rPr>
              <w:t>прибыли по проекту</w:t>
            </w:r>
          </w:p>
        </w:tc>
      </w:tr>
      <w:tr w:rsidR="004669B2" w:rsidRPr="002A626F" w:rsidTr="001847D3">
        <w:trPr>
          <w:trHeight w:val="612"/>
        </w:trPr>
        <w:tc>
          <w:tcPr>
            <w:tcW w:w="1987" w:type="dxa"/>
            <w:vAlign w:val="center"/>
          </w:tcPr>
          <w:p w:rsidR="004669B2" w:rsidRPr="002A626F" w:rsidRDefault="004669B2" w:rsidP="00A26F92">
            <w:pPr>
              <w:spacing w:line="276" w:lineRule="auto"/>
              <w:ind w:left="120"/>
              <w:rPr>
                <w:sz w:val="24"/>
                <w:szCs w:val="24"/>
              </w:rPr>
            </w:pPr>
            <w:r w:rsidRPr="002A626F">
              <w:rPr>
                <w:rFonts w:eastAsia="Times New Roman"/>
                <w:sz w:val="24"/>
                <w:szCs w:val="24"/>
              </w:rPr>
              <w:t>Низкие</w:t>
            </w:r>
          </w:p>
        </w:tc>
        <w:tc>
          <w:tcPr>
            <w:tcW w:w="1433" w:type="dxa"/>
            <w:vAlign w:val="center"/>
          </w:tcPr>
          <w:p w:rsidR="004669B2" w:rsidRPr="002A626F" w:rsidRDefault="004669B2" w:rsidP="00A26F92">
            <w:pPr>
              <w:spacing w:line="276" w:lineRule="auto"/>
              <w:ind w:left="80"/>
              <w:jc w:val="center"/>
              <w:rPr>
                <w:sz w:val="24"/>
                <w:szCs w:val="24"/>
              </w:rPr>
            </w:pPr>
            <w:r w:rsidRPr="002A626F">
              <w:rPr>
                <w:rFonts w:eastAsia="Times"/>
                <w:sz w:val="24"/>
                <w:szCs w:val="24"/>
              </w:rPr>
              <w:t>2</w:t>
            </w:r>
          </w:p>
        </w:tc>
        <w:tc>
          <w:tcPr>
            <w:tcW w:w="3031" w:type="dxa"/>
            <w:vAlign w:val="center"/>
          </w:tcPr>
          <w:p w:rsidR="004669B2" w:rsidRPr="002A626F" w:rsidRDefault="004669B2" w:rsidP="00A26F92">
            <w:pPr>
              <w:spacing w:line="276" w:lineRule="auto"/>
              <w:ind w:left="100"/>
              <w:jc w:val="center"/>
              <w:rPr>
                <w:sz w:val="24"/>
                <w:szCs w:val="24"/>
              </w:rPr>
            </w:pPr>
            <w:r w:rsidRPr="002A626F">
              <w:rPr>
                <w:rFonts w:eastAsia="Times"/>
                <w:sz w:val="24"/>
                <w:szCs w:val="24"/>
              </w:rPr>
              <w:t>0.1&lt;I</w:t>
            </w:r>
            <w:r w:rsidRPr="002A626F">
              <w:rPr>
                <w:rFonts w:eastAsia="Times New Roman"/>
                <w:sz w:val="24"/>
                <w:szCs w:val="24"/>
              </w:rPr>
              <w:t>≤</w:t>
            </w:r>
            <w:r w:rsidRPr="002A626F">
              <w:rPr>
                <w:rFonts w:eastAsia="Times"/>
                <w:sz w:val="24"/>
                <w:szCs w:val="24"/>
              </w:rPr>
              <w:t>0.4</w:t>
            </w:r>
          </w:p>
        </w:tc>
        <w:tc>
          <w:tcPr>
            <w:tcW w:w="3270" w:type="dxa"/>
            <w:vAlign w:val="center"/>
          </w:tcPr>
          <w:p w:rsidR="004669B2" w:rsidRPr="001847D3" w:rsidRDefault="004669B2" w:rsidP="001847D3">
            <w:pPr>
              <w:ind w:left="79"/>
              <w:rPr>
                <w:szCs w:val="24"/>
              </w:rPr>
            </w:pPr>
            <w:r w:rsidRPr="001847D3">
              <w:rPr>
                <w:rFonts w:eastAsia="Times New Roman"/>
                <w:szCs w:val="24"/>
              </w:rPr>
              <w:t xml:space="preserve">Ожидаемые потери </w:t>
            </w:r>
            <w:r w:rsidRPr="001847D3">
              <w:rPr>
                <w:rFonts w:eastAsia="Times"/>
                <w:szCs w:val="24"/>
              </w:rPr>
              <w:t>–</w:t>
            </w:r>
            <w:r w:rsidR="001847D3" w:rsidRPr="001847D3">
              <w:rPr>
                <w:rFonts w:eastAsia="Times"/>
                <w:szCs w:val="24"/>
              </w:rPr>
              <w:t xml:space="preserve"> </w:t>
            </w:r>
            <w:r w:rsidRPr="001847D3">
              <w:rPr>
                <w:rFonts w:eastAsia="Times"/>
                <w:szCs w:val="24"/>
              </w:rPr>
              <w:t xml:space="preserve">10-40% </w:t>
            </w:r>
            <w:r w:rsidRPr="001847D3">
              <w:rPr>
                <w:rFonts w:eastAsia="Times New Roman"/>
                <w:szCs w:val="24"/>
              </w:rPr>
              <w:t>от плановой</w:t>
            </w:r>
            <w:r w:rsidR="001847D3" w:rsidRPr="001847D3">
              <w:rPr>
                <w:rFonts w:eastAsia="Times New Roman"/>
                <w:szCs w:val="24"/>
              </w:rPr>
              <w:t xml:space="preserve"> </w:t>
            </w:r>
            <w:r w:rsidRPr="001847D3">
              <w:rPr>
                <w:rFonts w:eastAsia="Times New Roman"/>
                <w:szCs w:val="24"/>
              </w:rPr>
              <w:t>прибыли</w:t>
            </w:r>
          </w:p>
        </w:tc>
      </w:tr>
      <w:tr w:rsidR="004669B2" w:rsidRPr="002A626F" w:rsidTr="001847D3">
        <w:trPr>
          <w:trHeight w:val="406"/>
        </w:trPr>
        <w:tc>
          <w:tcPr>
            <w:tcW w:w="1987" w:type="dxa"/>
            <w:vAlign w:val="center"/>
          </w:tcPr>
          <w:p w:rsidR="004669B2" w:rsidRPr="002A626F" w:rsidRDefault="004669B2" w:rsidP="00A26F92">
            <w:pPr>
              <w:spacing w:line="276" w:lineRule="auto"/>
              <w:ind w:left="120"/>
              <w:rPr>
                <w:sz w:val="24"/>
                <w:szCs w:val="24"/>
              </w:rPr>
            </w:pPr>
            <w:r w:rsidRPr="002A626F">
              <w:rPr>
                <w:rFonts w:eastAsia="Times New Roman"/>
                <w:sz w:val="24"/>
                <w:szCs w:val="24"/>
              </w:rPr>
              <w:t>Средние</w:t>
            </w:r>
          </w:p>
        </w:tc>
        <w:tc>
          <w:tcPr>
            <w:tcW w:w="1433" w:type="dxa"/>
            <w:vAlign w:val="center"/>
          </w:tcPr>
          <w:p w:rsidR="004669B2" w:rsidRPr="002A626F" w:rsidRDefault="004669B2" w:rsidP="00A26F92">
            <w:pPr>
              <w:spacing w:line="276" w:lineRule="auto"/>
              <w:ind w:left="80"/>
              <w:jc w:val="center"/>
              <w:rPr>
                <w:sz w:val="24"/>
                <w:szCs w:val="24"/>
              </w:rPr>
            </w:pPr>
            <w:r w:rsidRPr="002A626F">
              <w:rPr>
                <w:rFonts w:eastAsia="Times"/>
                <w:sz w:val="24"/>
                <w:szCs w:val="24"/>
              </w:rPr>
              <w:t>3</w:t>
            </w:r>
          </w:p>
        </w:tc>
        <w:tc>
          <w:tcPr>
            <w:tcW w:w="3031" w:type="dxa"/>
            <w:vAlign w:val="center"/>
          </w:tcPr>
          <w:p w:rsidR="004669B2" w:rsidRPr="002A626F" w:rsidRDefault="004669B2" w:rsidP="00A26F92">
            <w:pPr>
              <w:spacing w:line="276" w:lineRule="auto"/>
              <w:ind w:left="100"/>
              <w:jc w:val="center"/>
              <w:rPr>
                <w:sz w:val="24"/>
                <w:szCs w:val="24"/>
              </w:rPr>
            </w:pPr>
            <w:r w:rsidRPr="002A626F">
              <w:rPr>
                <w:rFonts w:eastAsia="Times"/>
                <w:sz w:val="24"/>
                <w:szCs w:val="24"/>
              </w:rPr>
              <w:t>0.4&lt;I</w:t>
            </w:r>
            <w:r w:rsidRPr="002A626F">
              <w:rPr>
                <w:rFonts w:eastAsia="Times New Roman"/>
                <w:sz w:val="24"/>
                <w:szCs w:val="24"/>
              </w:rPr>
              <w:t>≤</w:t>
            </w:r>
            <w:r w:rsidRPr="002A626F">
              <w:rPr>
                <w:rFonts w:eastAsia="Times"/>
                <w:sz w:val="24"/>
                <w:szCs w:val="24"/>
              </w:rPr>
              <w:t>0.6</w:t>
            </w:r>
          </w:p>
        </w:tc>
        <w:tc>
          <w:tcPr>
            <w:tcW w:w="3270" w:type="dxa"/>
            <w:vAlign w:val="center"/>
          </w:tcPr>
          <w:p w:rsidR="004669B2" w:rsidRPr="001847D3" w:rsidRDefault="004669B2" w:rsidP="001847D3">
            <w:pPr>
              <w:ind w:left="79"/>
              <w:rPr>
                <w:szCs w:val="24"/>
              </w:rPr>
            </w:pPr>
            <w:r w:rsidRPr="001847D3">
              <w:rPr>
                <w:rFonts w:eastAsia="Times New Roman"/>
                <w:szCs w:val="24"/>
              </w:rPr>
              <w:t xml:space="preserve">Ожидаемые потери </w:t>
            </w:r>
            <w:r w:rsidRPr="001847D3">
              <w:rPr>
                <w:rFonts w:eastAsia="Times"/>
                <w:szCs w:val="24"/>
              </w:rPr>
              <w:t>–</w:t>
            </w:r>
            <w:r w:rsidR="001847D3" w:rsidRPr="001847D3">
              <w:rPr>
                <w:rFonts w:eastAsia="Times"/>
                <w:szCs w:val="24"/>
              </w:rPr>
              <w:t xml:space="preserve"> </w:t>
            </w:r>
            <w:r w:rsidRPr="001847D3">
              <w:rPr>
                <w:rFonts w:eastAsia="Times"/>
                <w:szCs w:val="24"/>
              </w:rPr>
              <w:t>40-60%</w:t>
            </w:r>
          </w:p>
        </w:tc>
      </w:tr>
      <w:tr w:rsidR="004669B2" w:rsidRPr="002A626F" w:rsidTr="001847D3">
        <w:trPr>
          <w:trHeight w:val="406"/>
        </w:trPr>
        <w:tc>
          <w:tcPr>
            <w:tcW w:w="1987" w:type="dxa"/>
            <w:vAlign w:val="center"/>
          </w:tcPr>
          <w:p w:rsidR="004669B2" w:rsidRPr="002A626F" w:rsidRDefault="004669B2" w:rsidP="00A26F92">
            <w:pPr>
              <w:spacing w:line="276" w:lineRule="auto"/>
              <w:ind w:left="120"/>
              <w:rPr>
                <w:sz w:val="24"/>
                <w:szCs w:val="24"/>
              </w:rPr>
            </w:pPr>
            <w:r w:rsidRPr="002A626F">
              <w:rPr>
                <w:rFonts w:eastAsia="Times New Roman"/>
                <w:sz w:val="24"/>
                <w:szCs w:val="24"/>
              </w:rPr>
              <w:t>Высокие</w:t>
            </w:r>
          </w:p>
        </w:tc>
        <w:tc>
          <w:tcPr>
            <w:tcW w:w="1433" w:type="dxa"/>
            <w:vAlign w:val="center"/>
          </w:tcPr>
          <w:p w:rsidR="004669B2" w:rsidRPr="002A626F" w:rsidRDefault="004669B2" w:rsidP="00A26F92">
            <w:pPr>
              <w:spacing w:line="276" w:lineRule="auto"/>
              <w:ind w:left="80"/>
              <w:jc w:val="center"/>
              <w:rPr>
                <w:sz w:val="24"/>
                <w:szCs w:val="24"/>
              </w:rPr>
            </w:pPr>
            <w:r w:rsidRPr="002A626F">
              <w:rPr>
                <w:rFonts w:eastAsia="Times"/>
                <w:sz w:val="24"/>
                <w:szCs w:val="24"/>
              </w:rPr>
              <w:t>4</w:t>
            </w:r>
          </w:p>
        </w:tc>
        <w:tc>
          <w:tcPr>
            <w:tcW w:w="3031" w:type="dxa"/>
            <w:vAlign w:val="center"/>
          </w:tcPr>
          <w:p w:rsidR="004669B2" w:rsidRPr="002A626F" w:rsidRDefault="004669B2" w:rsidP="00A26F92">
            <w:pPr>
              <w:spacing w:line="276" w:lineRule="auto"/>
              <w:ind w:left="100"/>
              <w:jc w:val="center"/>
              <w:rPr>
                <w:sz w:val="24"/>
                <w:szCs w:val="24"/>
              </w:rPr>
            </w:pPr>
            <w:r w:rsidRPr="002A626F">
              <w:rPr>
                <w:rFonts w:eastAsia="Times"/>
                <w:sz w:val="24"/>
                <w:szCs w:val="24"/>
              </w:rPr>
              <w:t>0.6&lt;I</w:t>
            </w:r>
            <w:r w:rsidRPr="002A626F">
              <w:rPr>
                <w:rFonts w:eastAsia="Times New Roman"/>
                <w:sz w:val="24"/>
                <w:szCs w:val="24"/>
              </w:rPr>
              <w:t>≤</w:t>
            </w:r>
            <w:r w:rsidRPr="002A626F">
              <w:rPr>
                <w:rFonts w:eastAsia="Times"/>
                <w:sz w:val="24"/>
                <w:szCs w:val="24"/>
              </w:rPr>
              <w:t>0.9</w:t>
            </w:r>
          </w:p>
        </w:tc>
        <w:tc>
          <w:tcPr>
            <w:tcW w:w="3270" w:type="dxa"/>
            <w:vAlign w:val="center"/>
          </w:tcPr>
          <w:p w:rsidR="004669B2" w:rsidRPr="001847D3" w:rsidRDefault="004669B2" w:rsidP="001847D3">
            <w:pPr>
              <w:ind w:left="79"/>
              <w:rPr>
                <w:szCs w:val="24"/>
              </w:rPr>
            </w:pPr>
            <w:r w:rsidRPr="001847D3">
              <w:rPr>
                <w:rFonts w:eastAsia="Times New Roman"/>
                <w:szCs w:val="24"/>
              </w:rPr>
              <w:t>Ожидаемые потери</w:t>
            </w:r>
            <w:r w:rsidR="001847D3" w:rsidRPr="001847D3">
              <w:rPr>
                <w:rFonts w:eastAsia="Times New Roman"/>
                <w:szCs w:val="24"/>
              </w:rPr>
              <w:t xml:space="preserve"> </w:t>
            </w:r>
            <w:r w:rsidRPr="001847D3">
              <w:rPr>
                <w:rFonts w:eastAsia="Times"/>
                <w:szCs w:val="24"/>
              </w:rPr>
              <w:t>60-90%</w:t>
            </w:r>
          </w:p>
        </w:tc>
      </w:tr>
      <w:tr w:rsidR="004669B2" w:rsidRPr="002A626F" w:rsidTr="001847D3">
        <w:trPr>
          <w:trHeight w:val="406"/>
        </w:trPr>
        <w:tc>
          <w:tcPr>
            <w:tcW w:w="1987" w:type="dxa"/>
            <w:vAlign w:val="center"/>
          </w:tcPr>
          <w:p w:rsidR="004669B2" w:rsidRPr="002A626F" w:rsidRDefault="004669B2" w:rsidP="00A26F92">
            <w:pPr>
              <w:spacing w:line="276" w:lineRule="auto"/>
              <w:ind w:left="120"/>
              <w:rPr>
                <w:sz w:val="24"/>
                <w:szCs w:val="24"/>
              </w:rPr>
            </w:pPr>
            <w:r w:rsidRPr="002A626F">
              <w:rPr>
                <w:rFonts w:eastAsia="Times New Roman"/>
                <w:sz w:val="24"/>
                <w:szCs w:val="24"/>
              </w:rPr>
              <w:t>Максимальные</w:t>
            </w:r>
          </w:p>
        </w:tc>
        <w:tc>
          <w:tcPr>
            <w:tcW w:w="1433" w:type="dxa"/>
            <w:vAlign w:val="center"/>
          </w:tcPr>
          <w:p w:rsidR="004669B2" w:rsidRPr="002A626F" w:rsidRDefault="004669B2" w:rsidP="00A26F92">
            <w:pPr>
              <w:spacing w:line="276" w:lineRule="auto"/>
              <w:ind w:left="80"/>
              <w:jc w:val="center"/>
              <w:rPr>
                <w:sz w:val="24"/>
                <w:szCs w:val="24"/>
              </w:rPr>
            </w:pPr>
            <w:r w:rsidRPr="002A626F">
              <w:rPr>
                <w:rFonts w:eastAsia="Times"/>
                <w:sz w:val="24"/>
                <w:szCs w:val="24"/>
              </w:rPr>
              <w:t>5</w:t>
            </w:r>
          </w:p>
        </w:tc>
        <w:tc>
          <w:tcPr>
            <w:tcW w:w="3031" w:type="dxa"/>
            <w:vAlign w:val="center"/>
          </w:tcPr>
          <w:p w:rsidR="004669B2" w:rsidRPr="002A626F" w:rsidRDefault="004669B2" w:rsidP="00A26F92">
            <w:pPr>
              <w:spacing w:line="276" w:lineRule="auto"/>
              <w:ind w:left="100"/>
              <w:jc w:val="center"/>
              <w:rPr>
                <w:sz w:val="24"/>
                <w:szCs w:val="24"/>
              </w:rPr>
            </w:pPr>
            <w:r w:rsidRPr="002A626F">
              <w:rPr>
                <w:rFonts w:eastAsia="Times"/>
                <w:sz w:val="24"/>
                <w:szCs w:val="24"/>
              </w:rPr>
              <w:t>0.9&lt;I</w:t>
            </w:r>
            <w:r w:rsidRPr="002A626F">
              <w:rPr>
                <w:rFonts w:eastAsia="Times New Roman"/>
                <w:sz w:val="24"/>
                <w:szCs w:val="24"/>
              </w:rPr>
              <w:t>≤</w:t>
            </w:r>
            <w:r w:rsidRPr="002A626F">
              <w:rPr>
                <w:rFonts w:eastAsia="Times"/>
                <w:sz w:val="24"/>
                <w:szCs w:val="24"/>
              </w:rPr>
              <w:t>1</w:t>
            </w:r>
          </w:p>
        </w:tc>
        <w:tc>
          <w:tcPr>
            <w:tcW w:w="3270" w:type="dxa"/>
            <w:vAlign w:val="center"/>
          </w:tcPr>
          <w:p w:rsidR="004669B2" w:rsidRPr="001847D3" w:rsidRDefault="004669B2" w:rsidP="001847D3">
            <w:pPr>
              <w:ind w:left="79"/>
              <w:rPr>
                <w:szCs w:val="24"/>
              </w:rPr>
            </w:pPr>
            <w:r w:rsidRPr="001847D3">
              <w:rPr>
                <w:rFonts w:eastAsia="Times New Roman"/>
                <w:szCs w:val="24"/>
              </w:rPr>
              <w:t>Потери сопоставимы</w:t>
            </w:r>
            <w:r w:rsidR="001847D3" w:rsidRPr="001847D3">
              <w:rPr>
                <w:rFonts w:eastAsia="Times New Roman"/>
                <w:szCs w:val="24"/>
              </w:rPr>
              <w:t xml:space="preserve"> </w:t>
            </w:r>
            <w:r w:rsidRPr="001847D3">
              <w:rPr>
                <w:rFonts w:eastAsia="Times New Roman"/>
                <w:szCs w:val="24"/>
              </w:rPr>
              <w:t>с плановой прибылью</w:t>
            </w:r>
          </w:p>
        </w:tc>
      </w:tr>
    </w:tbl>
    <w:p w:rsidR="005155FB" w:rsidRDefault="005155FB" w:rsidP="00A26F92">
      <w:pPr>
        <w:spacing w:line="276" w:lineRule="auto"/>
        <w:ind w:left="567" w:firstLine="567"/>
        <w:jc w:val="both"/>
        <w:rPr>
          <w:rFonts w:eastAsia="Times New Roman"/>
          <w:sz w:val="24"/>
          <w:szCs w:val="24"/>
        </w:rPr>
      </w:pPr>
    </w:p>
    <w:p w:rsidR="005155FB" w:rsidRDefault="005155FB" w:rsidP="005155FB">
      <w:pPr>
        <w:rPr>
          <w:rFonts w:eastAsia="Times New Roman"/>
        </w:rPr>
      </w:pPr>
      <w:r>
        <w:rPr>
          <w:rFonts w:eastAsia="Times New Roman"/>
        </w:rPr>
        <w:br w:type="page"/>
      </w:r>
    </w:p>
    <w:p w:rsidR="0089344E" w:rsidRPr="005155FB" w:rsidRDefault="00975441" w:rsidP="005155FB">
      <w:pPr>
        <w:spacing w:line="276" w:lineRule="auto"/>
        <w:ind w:firstLine="708"/>
        <w:jc w:val="both"/>
        <w:rPr>
          <w:rFonts w:eastAsia="Times New Roman"/>
          <w:sz w:val="24"/>
          <w:szCs w:val="24"/>
        </w:rPr>
      </w:pPr>
      <w:r w:rsidRPr="002A626F">
        <w:rPr>
          <w:rFonts w:eastAsia="Times New Roman"/>
          <w:sz w:val="24"/>
          <w:szCs w:val="24"/>
        </w:rPr>
        <w:lastRenderedPageBreak/>
        <w:t xml:space="preserve">Для экспертной оценки величины ущерба вводится шкала измерения величины потерь от наступления рискового события </w:t>
      </w:r>
      <w:r w:rsidRPr="005155FB">
        <w:rPr>
          <w:rFonts w:eastAsia="Times New Roman"/>
          <w:sz w:val="24"/>
          <w:szCs w:val="24"/>
        </w:rPr>
        <w:t>(I).</w:t>
      </w:r>
      <w:r w:rsidRPr="002A626F">
        <w:rPr>
          <w:rFonts w:eastAsia="Times New Roman"/>
          <w:sz w:val="24"/>
          <w:szCs w:val="24"/>
        </w:rPr>
        <w:t xml:space="preserve"> Шкала разбита на пятьинтервалов</w:t>
      </w:r>
      <w:r w:rsidRPr="005155FB">
        <w:rPr>
          <w:rFonts w:eastAsia="Times New Roman"/>
          <w:sz w:val="24"/>
          <w:szCs w:val="24"/>
        </w:rPr>
        <w:t>,</w:t>
      </w:r>
      <w:r w:rsidRPr="002A626F">
        <w:rPr>
          <w:rFonts w:eastAsia="Times New Roman"/>
          <w:sz w:val="24"/>
          <w:szCs w:val="24"/>
        </w:rPr>
        <w:t xml:space="preserve"> каждый оценивается от </w:t>
      </w:r>
      <w:r w:rsidRPr="005155FB">
        <w:rPr>
          <w:rFonts w:eastAsia="Times New Roman"/>
          <w:sz w:val="24"/>
          <w:szCs w:val="24"/>
        </w:rPr>
        <w:t>1</w:t>
      </w:r>
      <w:r w:rsidRPr="002A626F">
        <w:rPr>
          <w:rFonts w:eastAsia="Times New Roman"/>
          <w:sz w:val="24"/>
          <w:szCs w:val="24"/>
        </w:rPr>
        <w:t xml:space="preserve"> до </w:t>
      </w:r>
      <w:r w:rsidRPr="005155FB">
        <w:rPr>
          <w:rFonts w:eastAsia="Times New Roman"/>
          <w:sz w:val="24"/>
          <w:szCs w:val="24"/>
        </w:rPr>
        <w:t>5</w:t>
      </w:r>
      <w:r w:rsidRPr="002A626F">
        <w:rPr>
          <w:rFonts w:eastAsia="Times New Roman"/>
          <w:sz w:val="24"/>
          <w:szCs w:val="24"/>
        </w:rPr>
        <w:t xml:space="preserve"> баллов</w:t>
      </w:r>
      <w:r w:rsidRPr="005155FB">
        <w:rPr>
          <w:rFonts w:eastAsia="Times New Roman"/>
          <w:sz w:val="24"/>
          <w:szCs w:val="24"/>
        </w:rPr>
        <w:t>,</w:t>
      </w:r>
      <w:r w:rsidRPr="002A626F">
        <w:rPr>
          <w:rFonts w:eastAsia="Times New Roman"/>
          <w:sz w:val="24"/>
          <w:szCs w:val="24"/>
        </w:rPr>
        <w:t xml:space="preserve"> в зависимости от размераущерба </w:t>
      </w:r>
      <w:r w:rsidRPr="005155FB">
        <w:rPr>
          <w:rFonts w:eastAsia="Times New Roman"/>
          <w:sz w:val="24"/>
          <w:szCs w:val="24"/>
        </w:rPr>
        <w:t>(Iq),</w:t>
      </w:r>
      <w:r w:rsidRPr="002A626F">
        <w:rPr>
          <w:rFonts w:eastAsia="Times New Roman"/>
          <w:sz w:val="24"/>
          <w:szCs w:val="24"/>
        </w:rPr>
        <w:t xml:space="preserve"> измеряемого </w:t>
      </w:r>
      <w:proofErr w:type="gramStart"/>
      <w:r w:rsidRPr="002A626F">
        <w:rPr>
          <w:rFonts w:eastAsia="Times New Roman"/>
          <w:sz w:val="24"/>
          <w:szCs w:val="24"/>
        </w:rPr>
        <w:t>в</w:t>
      </w:r>
      <w:proofErr w:type="gramEnd"/>
      <w:r w:rsidRPr="002A626F">
        <w:rPr>
          <w:rFonts w:eastAsia="Times New Roman"/>
          <w:sz w:val="24"/>
          <w:szCs w:val="24"/>
        </w:rPr>
        <w:t xml:space="preserve"> </w:t>
      </w:r>
      <w:r w:rsidRPr="005155FB">
        <w:rPr>
          <w:rFonts w:eastAsia="Times New Roman"/>
          <w:sz w:val="24"/>
          <w:szCs w:val="24"/>
        </w:rPr>
        <w:t>%</w:t>
      </w:r>
      <w:r w:rsidRPr="002A626F">
        <w:rPr>
          <w:rFonts w:eastAsia="Times New Roman"/>
          <w:sz w:val="24"/>
          <w:szCs w:val="24"/>
        </w:rPr>
        <w:t xml:space="preserve"> от плановой прибыли проекта </w:t>
      </w:r>
      <w:r w:rsidRPr="005155FB">
        <w:rPr>
          <w:rFonts w:eastAsia="Times New Roman"/>
          <w:sz w:val="24"/>
          <w:szCs w:val="24"/>
        </w:rPr>
        <w:t>(I),</w:t>
      </w:r>
      <w:r w:rsidRPr="002A626F">
        <w:rPr>
          <w:rFonts w:eastAsia="Times New Roman"/>
          <w:sz w:val="24"/>
          <w:szCs w:val="24"/>
        </w:rPr>
        <w:t xml:space="preserve"> котораяоценивается по шкале от </w:t>
      </w:r>
      <w:r w:rsidRPr="005155FB">
        <w:rPr>
          <w:rFonts w:eastAsia="Times New Roman"/>
          <w:sz w:val="24"/>
          <w:szCs w:val="24"/>
        </w:rPr>
        <w:t>0</w:t>
      </w:r>
      <w:r w:rsidRPr="002A626F">
        <w:rPr>
          <w:rFonts w:eastAsia="Times New Roman"/>
          <w:sz w:val="24"/>
          <w:szCs w:val="24"/>
        </w:rPr>
        <w:t xml:space="preserve"> до </w:t>
      </w:r>
      <w:r w:rsidRPr="005155FB">
        <w:rPr>
          <w:rFonts w:eastAsia="Times New Roman"/>
          <w:sz w:val="24"/>
          <w:szCs w:val="24"/>
        </w:rPr>
        <w:t>1.</w:t>
      </w:r>
    </w:p>
    <w:p w:rsidR="0089344E" w:rsidRPr="005155FB" w:rsidRDefault="00975441" w:rsidP="005155FB">
      <w:pPr>
        <w:spacing w:line="276" w:lineRule="auto"/>
        <w:ind w:firstLine="708"/>
        <w:jc w:val="both"/>
        <w:rPr>
          <w:rFonts w:eastAsia="Times New Roman"/>
          <w:sz w:val="24"/>
          <w:szCs w:val="24"/>
        </w:rPr>
      </w:pPr>
      <w:r w:rsidRPr="002A626F">
        <w:rPr>
          <w:rFonts w:eastAsia="Times New Roman"/>
          <w:sz w:val="24"/>
          <w:szCs w:val="24"/>
        </w:rPr>
        <w:t>Экспресс</w:t>
      </w:r>
      <w:r w:rsidRPr="005155FB">
        <w:rPr>
          <w:rFonts w:eastAsia="Times New Roman"/>
          <w:sz w:val="24"/>
          <w:szCs w:val="24"/>
        </w:rPr>
        <w:t>-</w:t>
      </w:r>
      <w:r w:rsidRPr="002A626F">
        <w:rPr>
          <w:rFonts w:eastAsia="Times New Roman"/>
          <w:sz w:val="24"/>
          <w:szCs w:val="24"/>
        </w:rPr>
        <w:t xml:space="preserve">оценка риска базируется на вычислении и оценке индекса риска </w:t>
      </w:r>
      <w:r w:rsidRPr="005155FB">
        <w:rPr>
          <w:rFonts w:eastAsia="Times New Roman"/>
          <w:sz w:val="24"/>
          <w:szCs w:val="24"/>
        </w:rPr>
        <w:t>R.</w:t>
      </w:r>
    </w:p>
    <w:p w:rsidR="0089344E" w:rsidRDefault="00975441" w:rsidP="005155FB">
      <w:pPr>
        <w:spacing w:line="276" w:lineRule="auto"/>
        <w:ind w:firstLine="708"/>
        <w:jc w:val="both"/>
        <w:rPr>
          <w:rFonts w:eastAsia="Times New Roman"/>
          <w:sz w:val="24"/>
          <w:szCs w:val="24"/>
        </w:rPr>
      </w:pPr>
      <w:r w:rsidRPr="005155FB">
        <w:rPr>
          <w:rFonts w:eastAsia="Times New Roman"/>
          <w:sz w:val="24"/>
          <w:szCs w:val="24"/>
        </w:rPr>
        <w:t xml:space="preserve">R = PqIq, </w:t>
      </w:r>
      <w:r w:rsidRPr="002A626F">
        <w:rPr>
          <w:rFonts w:eastAsia="Times New Roman"/>
          <w:sz w:val="24"/>
          <w:szCs w:val="24"/>
        </w:rPr>
        <w:t>где</w:t>
      </w:r>
      <w:r w:rsidRPr="005155FB">
        <w:rPr>
          <w:rFonts w:eastAsia="Times New Roman"/>
          <w:sz w:val="24"/>
          <w:szCs w:val="24"/>
        </w:rPr>
        <w:t xml:space="preserve"> R - </w:t>
      </w:r>
      <w:r w:rsidRPr="002A626F">
        <w:rPr>
          <w:rFonts w:eastAsia="Times New Roman"/>
          <w:sz w:val="24"/>
          <w:szCs w:val="24"/>
        </w:rPr>
        <w:t>индекс риска</w:t>
      </w:r>
      <w:r w:rsidRPr="005155FB">
        <w:rPr>
          <w:rFonts w:eastAsia="Times New Roman"/>
          <w:sz w:val="24"/>
          <w:szCs w:val="24"/>
        </w:rPr>
        <w:t xml:space="preserve"> (</w:t>
      </w:r>
      <w:r w:rsidRPr="002A626F">
        <w:rPr>
          <w:rFonts w:eastAsia="Times New Roman"/>
          <w:sz w:val="24"/>
          <w:szCs w:val="24"/>
        </w:rPr>
        <w:t>баллы</w:t>
      </w:r>
      <w:r w:rsidRPr="005155FB">
        <w:rPr>
          <w:rFonts w:eastAsia="Times New Roman"/>
          <w:sz w:val="24"/>
          <w:szCs w:val="24"/>
        </w:rPr>
        <w:t xml:space="preserve">); Pq - </w:t>
      </w:r>
      <w:r w:rsidRPr="002A626F">
        <w:rPr>
          <w:rFonts w:eastAsia="Times New Roman"/>
          <w:sz w:val="24"/>
          <w:szCs w:val="24"/>
        </w:rPr>
        <w:t>вероятность возникновения риска</w:t>
      </w:r>
      <w:r w:rsidRPr="005155FB">
        <w:rPr>
          <w:rFonts w:eastAsia="Times New Roman"/>
          <w:sz w:val="24"/>
          <w:szCs w:val="24"/>
        </w:rPr>
        <w:t xml:space="preserve">, </w:t>
      </w:r>
      <w:r w:rsidRPr="002A626F">
        <w:rPr>
          <w:rFonts w:eastAsia="Times New Roman"/>
          <w:sz w:val="24"/>
          <w:szCs w:val="24"/>
        </w:rPr>
        <w:t>в</w:t>
      </w:r>
      <w:r w:rsidRPr="005155FB">
        <w:rPr>
          <w:rFonts w:eastAsia="Times New Roman"/>
          <w:sz w:val="24"/>
          <w:szCs w:val="24"/>
        </w:rPr>
        <w:t xml:space="preserve"> </w:t>
      </w:r>
      <w:r w:rsidRPr="002A626F">
        <w:rPr>
          <w:rFonts w:eastAsia="Times New Roman"/>
          <w:sz w:val="24"/>
          <w:szCs w:val="24"/>
        </w:rPr>
        <w:t xml:space="preserve">соответствии с классификацией </w:t>
      </w:r>
      <w:r w:rsidRPr="005155FB">
        <w:rPr>
          <w:rFonts w:eastAsia="Times New Roman"/>
          <w:sz w:val="24"/>
          <w:szCs w:val="24"/>
        </w:rPr>
        <w:t>(</w:t>
      </w:r>
      <w:r w:rsidRPr="002A626F">
        <w:rPr>
          <w:rFonts w:eastAsia="Times New Roman"/>
          <w:sz w:val="24"/>
          <w:szCs w:val="24"/>
        </w:rPr>
        <w:t>баллы</w:t>
      </w:r>
      <w:r w:rsidRPr="005155FB">
        <w:rPr>
          <w:rFonts w:eastAsia="Times New Roman"/>
          <w:sz w:val="24"/>
          <w:szCs w:val="24"/>
        </w:rPr>
        <w:t>); Iq -</w:t>
      </w:r>
      <w:r w:rsidRPr="002A626F">
        <w:rPr>
          <w:rFonts w:eastAsia="Times New Roman"/>
          <w:sz w:val="24"/>
          <w:szCs w:val="24"/>
        </w:rPr>
        <w:t xml:space="preserve"> величина потерь</w:t>
      </w:r>
      <w:r w:rsidRPr="005155FB">
        <w:rPr>
          <w:rFonts w:eastAsia="Times New Roman"/>
          <w:sz w:val="24"/>
          <w:szCs w:val="24"/>
        </w:rPr>
        <w:t>,</w:t>
      </w:r>
      <w:r w:rsidRPr="002A626F">
        <w:rPr>
          <w:rFonts w:eastAsia="Times New Roman"/>
          <w:sz w:val="24"/>
          <w:szCs w:val="24"/>
        </w:rPr>
        <w:t xml:space="preserve"> в соответствии с классификацией </w:t>
      </w:r>
      <w:r w:rsidRPr="005155FB">
        <w:rPr>
          <w:rFonts w:eastAsia="Times New Roman"/>
          <w:sz w:val="24"/>
          <w:szCs w:val="24"/>
        </w:rPr>
        <w:t>(</w:t>
      </w:r>
      <w:r w:rsidRPr="002A626F">
        <w:rPr>
          <w:rFonts w:eastAsia="Times New Roman"/>
          <w:sz w:val="24"/>
          <w:szCs w:val="24"/>
        </w:rPr>
        <w:t>баллы</w:t>
      </w:r>
      <w:r w:rsidRPr="005155FB">
        <w:rPr>
          <w:rFonts w:eastAsia="Times New Roman"/>
          <w:sz w:val="24"/>
          <w:szCs w:val="24"/>
        </w:rPr>
        <w:t>).</w:t>
      </w:r>
    </w:p>
    <w:p w:rsidR="005155FB" w:rsidRPr="005155FB" w:rsidRDefault="005155FB" w:rsidP="005155FB">
      <w:pPr>
        <w:spacing w:line="276" w:lineRule="auto"/>
        <w:ind w:firstLine="708"/>
        <w:jc w:val="both"/>
        <w:rPr>
          <w:rFonts w:eastAsia="Times New Roman"/>
          <w:sz w:val="24"/>
          <w:szCs w:val="24"/>
        </w:rPr>
      </w:pPr>
    </w:p>
    <w:p w:rsidR="0089344E" w:rsidRDefault="00975441" w:rsidP="0092474F">
      <w:pPr>
        <w:tabs>
          <w:tab w:val="left" w:pos="960"/>
        </w:tabs>
        <w:spacing w:line="276" w:lineRule="auto"/>
        <w:ind w:firstLine="567"/>
        <w:jc w:val="both"/>
        <w:rPr>
          <w:rFonts w:eastAsia="Times"/>
          <w:b/>
          <w:sz w:val="24"/>
          <w:szCs w:val="24"/>
        </w:rPr>
      </w:pPr>
      <w:r w:rsidRPr="0092474F">
        <w:rPr>
          <w:rFonts w:eastAsia="Times New Roman"/>
          <w:b/>
          <w:sz w:val="24"/>
          <w:szCs w:val="24"/>
        </w:rPr>
        <w:t>Рассчитаем индексы для внутренних рисков</w:t>
      </w:r>
      <w:r w:rsidRPr="0092474F">
        <w:rPr>
          <w:rFonts w:eastAsia="Times"/>
          <w:b/>
          <w:sz w:val="24"/>
          <w:szCs w:val="24"/>
        </w:rPr>
        <w:t>.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2582"/>
        <w:gridCol w:w="5161"/>
        <w:gridCol w:w="1828"/>
      </w:tblGrid>
      <w:tr w:rsidR="00954FAB" w:rsidTr="0004403E">
        <w:tc>
          <w:tcPr>
            <w:tcW w:w="2582" w:type="dxa"/>
          </w:tcPr>
          <w:p w:rsidR="00954FAB" w:rsidRPr="0004403E" w:rsidRDefault="00954FAB" w:rsidP="00954FAB">
            <w:pPr>
              <w:spacing w:line="276" w:lineRule="auto"/>
              <w:jc w:val="both"/>
              <w:rPr>
                <w:rFonts w:eastAsia="Times"/>
                <w:szCs w:val="24"/>
              </w:rPr>
            </w:pPr>
            <w:r w:rsidRPr="0004403E">
              <w:rPr>
                <w:rFonts w:eastAsia="Times New Roman"/>
                <w:szCs w:val="24"/>
              </w:rPr>
              <w:t>Административные</w:t>
            </w:r>
            <w:r w:rsidRPr="0004403E">
              <w:rPr>
                <w:rFonts w:eastAsia="Times"/>
                <w:szCs w:val="24"/>
              </w:rPr>
              <w:t xml:space="preserve">: </w:t>
            </w:r>
          </w:p>
          <w:p w:rsidR="00954FAB" w:rsidRPr="0004403E" w:rsidRDefault="00954FAB" w:rsidP="00954FAB">
            <w:pPr>
              <w:spacing w:line="276" w:lineRule="auto"/>
              <w:jc w:val="both"/>
              <w:rPr>
                <w:rFonts w:eastAsia="Times"/>
                <w:b/>
                <w:szCs w:val="24"/>
              </w:rPr>
            </w:pPr>
          </w:p>
        </w:tc>
        <w:tc>
          <w:tcPr>
            <w:tcW w:w="5161" w:type="dxa"/>
          </w:tcPr>
          <w:p w:rsidR="00954FAB" w:rsidRPr="0004403E" w:rsidRDefault="00954FAB" w:rsidP="00954FAB">
            <w:pPr>
              <w:spacing w:line="276" w:lineRule="auto"/>
              <w:jc w:val="both"/>
              <w:rPr>
                <w:rFonts w:eastAsia="Times New Roman"/>
                <w:szCs w:val="24"/>
              </w:rPr>
            </w:pPr>
            <w:r w:rsidRPr="0004403E">
              <w:rPr>
                <w:rFonts w:eastAsia="Times"/>
                <w:szCs w:val="24"/>
              </w:rPr>
              <w:t>1.</w:t>
            </w:r>
            <w:r w:rsidRPr="0004403E">
              <w:rPr>
                <w:rFonts w:eastAsia="Times New Roman"/>
                <w:szCs w:val="24"/>
              </w:rPr>
              <w:t xml:space="preserve">Уровень организации маркетинга </w:t>
            </w:r>
          </w:p>
          <w:p w:rsidR="00954FAB" w:rsidRPr="0004403E" w:rsidRDefault="00954FAB" w:rsidP="00954FAB">
            <w:pPr>
              <w:spacing w:line="276" w:lineRule="auto"/>
              <w:jc w:val="both"/>
              <w:rPr>
                <w:rFonts w:eastAsia="Times"/>
                <w:szCs w:val="24"/>
              </w:rPr>
            </w:pPr>
            <w:r w:rsidRPr="0004403E">
              <w:rPr>
                <w:rFonts w:eastAsia="Times"/>
                <w:szCs w:val="24"/>
              </w:rPr>
              <w:t>2.</w:t>
            </w:r>
            <w:r w:rsidRPr="0004403E">
              <w:rPr>
                <w:rFonts w:eastAsia="Times New Roman"/>
                <w:szCs w:val="24"/>
              </w:rPr>
              <w:t>Уровень планирования и контроля</w:t>
            </w:r>
            <w:r w:rsidRPr="0004403E">
              <w:rPr>
                <w:rFonts w:eastAsia="Times"/>
                <w:szCs w:val="24"/>
              </w:rPr>
              <w:t xml:space="preserve"> </w:t>
            </w:r>
          </w:p>
          <w:p w:rsidR="00954FAB" w:rsidRPr="0004403E" w:rsidRDefault="00954FAB" w:rsidP="00954FAB">
            <w:pPr>
              <w:spacing w:line="276" w:lineRule="auto"/>
              <w:jc w:val="both"/>
              <w:rPr>
                <w:rFonts w:eastAsia="Times"/>
                <w:szCs w:val="24"/>
              </w:rPr>
            </w:pPr>
            <w:r w:rsidRPr="0004403E">
              <w:rPr>
                <w:rFonts w:eastAsia="Times"/>
                <w:szCs w:val="24"/>
              </w:rPr>
              <w:t>3.</w:t>
            </w:r>
            <w:r w:rsidRPr="0004403E">
              <w:rPr>
                <w:rFonts w:eastAsia="Times New Roman"/>
                <w:szCs w:val="24"/>
              </w:rPr>
              <w:t>Уровень организации реализации</w:t>
            </w:r>
            <w:r w:rsidRPr="0004403E">
              <w:rPr>
                <w:rFonts w:eastAsia="Times"/>
                <w:szCs w:val="24"/>
              </w:rPr>
              <w:t xml:space="preserve"> </w:t>
            </w:r>
          </w:p>
          <w:p w:rsidR="00954FAB" w:rsidRPr="0004403E" w:rsidRDefault="00954FAB" w:rsidP="00954FAB">
            <w:pPr>
              <w:spacing w:line="276" w:lineRule="auto"/>
              <w:jc w:val="both"/>
              <w:rPr>
                <w:szCs w:val="24"/>
              </w:rPr>
            </w:pPr>
            <w:r w:rsidRPr="0004403E">
              <w:rPr>
                <w:rFonts w:eastAsia="Times"/>
                <w:szCs w:val="24"/>
              </w:rPr>
              <w:t>4.</w:t>
            </w:r>
            <w:r w:rsidRPr="0004403E">
              <w:rPr>
                <w:rFonts w:eastAsia="Times New Roman"/>
                <w:szCs w:val="24"/>
              </w:rPr>
              <w:t>Стабильность организационной структуры</w:t>
            </w:r>
            <w:r w:rsidRPr="0004403E">
              <w:rPr>
                <w:rFonts w:eastAsia="Times"/>
                <w:szCs w:val="24"/>
              </w:rPr>
              <w:t xml:space="preserve"> </w:t>
            </w:r>
          </w:p>
          <w:p w:rsidR="00954FAB" w:rsidRPr="0004403E" w:rsidRDefault="00954FAB" w:rsidP="0004403E">
            <w:pPr>
              <w:spacing w:line="276" w:lineRule="auto"/>
              <w:jc w:val="both"/>
              <w:rPr>
                <w:rFonts w:eastAsia="Times"/>
                <w:b/>
                <w:szCs w:val="24"/>
              </w:rPr>
            </w:pPr>
            <w:r w:rsidRPr="0004403E">
              <w:rPr>
                <w:rFonts w:eastAsia="Times"/>
                <w:szCs w:val="24"/>
              </w:rPr>
              <w:t>5.</w:t>
            </w:r>
            <w:r w:rsidRPr="0004403E">
              <w:rPr>
                <w:rFonts w:eastAsia="Times New Roman"/>
                <w:szCs w:val="24"/>
              </w:rPr>
              <w:t>Качество подготовки управленческих решений</w:t>
            </w:r>
            <w:r w:rsidRPr="0004403E">
              <w:rPr>
                <w:rFonts w:eastAsia="Times"/>
                <w:szCs w:val="24"/>
              </w:rPr>
              <w:t xml:space="preserve">  </w:t>
            </w:r>
          </w:p>
        </w:tc>
        <w:tc>
          <w:tcPr>
            <w:tcW w:w="1828" w:type="dxa"/>
          </w:tcPr>
          <w:p w:rsidR="00954FAB" w:rsidRPr="00AE7448" w:rsidRDefault="00954FAB" w:rsidP="005155FB">
            <w:pPr>
              <w:tabs>
                <w:tab w:val="left" w:pos="960"/>
              </w:tabs>
              <w:spacing w:line="276" w:lineRule="auto"/>
              <w:jc w:val="both"/>
              <w:rPr>
                <w:rFonts w:eastAsia="Times New Roman"/>
                <w:szCs w:val="24"/>
              </w:rPr>
            </w:pPr>
            <w:r w:rsidRPr="00AE7448">
              <w:rPr>
                <w:rFonts w:eastAsia="Times New Roman"/>
                <w:szCs w:val="24"/>
              </w:rPr>
              <w:t>R=1*1=1 R=1*1=1 R=3*3=9</w:t>
            </w:r>
            <w:r w:rsidR="0004403E" w:rsidRPr="00AE7448">
              <w:rPr>
                <w:rFonts w:eastAsia="Times New Roman"/>
                <w:szCs w:val="24"/>
              </w:rPr>
              <w:t xml:space="preserve"> R=1*1=1 R=2*3=6</w:t>
            </w:r>
          </w:p>
        </w:tc>
      </w:tr>
      <w:tr w:rsidR="00954FAB" w:rsidTr="0004403E">
        <w:tc>
          <w:tcPr>
            <w:tcW w:w="2582" w:type="dxa"/>
          </w:tcPr>
          <w:p w:rsidR="0004403E" w:rsidRPr="0004403E" w:rsidRDefault="0004403E" w:rsidP="0004403E">
            <w:pPr>
              <w:spacing w:line="276" w:lineRule="auto"/>
              <w:jc w:val="both"/>
              <w:rPr>
                <w:rFonts w:eastAsia="Times New Roman"/>
                <w:szCs w:val="24"/>
              </w:rPr>
            </w:pPr>
            <w:r w:rsidRPr="0004403E">
              <w:rPr>
                <w:rFonts w:eastAsia="Times New Roman"/>
                <w:szCs w:val="24"/>
              </w:rPr>
              <w:t>Финансово-экономические:</w:t>
            </w:r>
          </w:p>
          <w:p w:rsidR="00954FAB" w:rsidRPr="0004403E" w:rsidRDefault="00954FAB" w:rsidP="0004403E">
            <w:pPr>
              <w:tabs>
                <w:tab w:val="left" w:pos="960"/>
              </w:tabs>
              <w:spacing w:line="276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5161" w:type="dxa"/>
          </w:tcPr>
          <w:p w:rsidR="0004403E" w:rsidRPr="0004403E" w:rsidRDefault="0004403E" w:rsidP="0004403E">
            <w:pPr>
              <w:spacing w:line="276" w:lineRule="auto"/>
              <w:jc w:val="both"/>
              <w:rPr>
                <w:rFonts w:eastAsia="Times New Roman"/>
                <w:szCs w:val="24"/>
              </w:rPr>
            </w:pPr>
            <w:r w:rsidRPr="0004403E">
              <w:rPr>
                <w:rFonts w:eastAsia="Times New Roman"/>
                <w:szCs w:val="24"/>
              </w:rPr>
              <w:t xml:space="preserve">1)Эффективность использования кредитов </w:t>
            </w:r>
          </w:p>
          <w:p w:rsidR="0004403E" w:rsidRPr="0004403E" w:rsidRDefault="0004403E" w:rsidP="0004403E">
            <w:pPr>
              <w:spacing w:line="276" w:lineRule="auto"/>
              <w:jc w:val="both"/>
              <w:rPr>
                <w:rFonts w:eastAsia="Times New Roman"/>
                <w:szCs w:val="24"/>
              </w:rPr>
            </w:pPr>
            <w:r w:rsidRPr="0004403E">
              <w:rPr>
                <w:rFonts w:eastAsia="Times New Roman"/>
                <w:szCs w:val="24"/>
              </w:rPr>
              <w:t xml:space="preserve">2)Качество бухгалтерской отчетности </w:t>
            </w:r>
          </w:p>
          <w:p w:rsidR="00954FAB" w:rsidRPr="0004403E" w:rsidRDefault="0004403E" w:rsidP="00AE7448">
            <w:pPr>
              <w:spacing w:line="276" w:lineRule="auto"/>
              <w:jc w:val="both"/>
              <w:rPr>
                <w:rFonts w:eastAsia="Times New Roman"/>
                <w:szCs w:val="24"/>
              </w:rPr>
            </w:pPr>
            <w:r w:rsidRPr="0004403E">
              <w:rPr>
                <w:rFonts w:eastAsia="Times New Roman"/>
                <w:szCs w:val="24"/>
              </w:rPr>
              <w:t xml:space="preserve">3)Финансовое состояние проекта </w:t>
            </w:r>
          </w:p>
        </w:tc>
        <w:tc>
          <w:tcPr>
            <w:tcW w:w="1828" w:type="dxa"/>
          </w:tcPr>
          <w:p w:rsidR="00954FAB" w:rsidRDefault="00AE7448" w:rsidP="005155FB">
            <w:pPr>
              <w:tabs>
                <w:tab w:val="left" w:pos="960"/>
              </w:tabs>
              <w:spacing w:line="276" w:lineRule="auto"/>
              <w:jc w:val="both"/>
              <w:rPr>
                <w:rFonts w:eastAsia="Times"/>
                <w:b/>
                <w:sz w:val="24"/>
                <w:szCs w:val="24"/>
              </w:rPr>
            </w:pPr>
            <w:r w:rsidRPr="0004403E">
              <w:rPr>
                <w:rFonts w:eastAsia="Times New Roman"/>
                <w:szCs w:val="24"/>
              </w:rPr>
              <w:t>R=1*4=4 R=1*4=4 R=2*5=10</w:t>
            </w:r>
          </w:p>
        </w:tc>
      </w:tr>
      <w:tr w:rsidR="00954FAB" w:rsidTr="0004403E">
        <w:tc>
          <w:tcPr>
            <w:tcW w:w="2582" w:type="dxa"/>
          </w:tcPr>
          <w:p w:rsidR="0004403E" w:rsidRPr="0004403E" w:rsidRDefault="0004403E" w:rsidP="0004403E">
            <w:pPr>
              <w:spacing w:line="276" w:lineRule="auto"/>
              <w:jc w:val="both"/>
              <w:rPr>
                <w:rFonts w:eastAsia="Times New Roman"/>
                <w:szCs w:val="24"/>
              </w:rPr>
            </w:pPr>
            <w:r w:rsidRPr="0004403E">
              <w:rPr>
                <w:rFonts w:eastAsia="Times New Roman"/>
                <w:szCs w:val="24"/>
              </w:rPr>
              <w:t xml:space="preserve">Технико-технологические: </w:t>
            </w:r>
          </w:p>
          <w:p w:rsidR="00954FAB" w:rsidRPr="0004403E" w:rsidRDefault="00954FAB" w:rsidP="0004403E">
            <w:pPr>
              <w:tabs>
                <w:tab w:val="left" w:pos="960"/>
              </w:tabs>
              <w:spacing w:line="276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5161" w:type="dxa"/>
          </w:tcPr>
          <w:p w:rsidR="0004403E" w:rsidRPr="0004403E" w:rsidRDefault="0004403E" w:rsidP="0004403E">
            <w:pPr>
              <w:spacing w:line="276" w:lineRule="auto"/>
              <w:jc w:val="both"/>
              <w:rPr>
                <w:rFonts w:eastAsia="Times New Roman"/>
                <w:szCs w:val="24"/>
              </w:rPr>
            </w:pPr>
            <w:r w:rsidRPr="0004403E">
              <w:rPr>
                <w:rFonts w:eastAsia="Times New Roman"/>
                <w:szCs w:val="24"/>
              </w:rPr>
              <w:t xml:space="preserve">1)Уровень информационной безопасности </w:t>
            </w:r>
          </w:p>
          <w:p w:rsidR="0004403E" w:rsidRPr="0004403E" w:rsidRDefault="0004403E" w:rsidP="0004403E">
            <w:pPr>
              <w:spacing w:line="276" w:lineRule="auto"/>
              <w:jc w:val="both"/>
              <w:rPr>
                <w:rFonts w:eastAsia="Times New Roman"/>
                <w:szCs w:val="24"/>
              </w:rPr>
            </w:pPr>
            <w:r w:rsidRPr="0004403E">
              <w:rPr>
                <w:rFonts w:eastAsia="Times New Roman"/>
                <w:szCs w:val="24"/>
              </w:rPr>
              <w:t xml:space="preserve">2)Технологический уровень проекта </w:t>
            </w:r>
          </w:p>
          <w:p w:rsidR="00954FAB" w:rsidRPr="0004403E" w:rsidRDefault="0004403E" w:rsidP="00AE7448">
            <w:pPr>
              <w:spacing w:line="276" w:lineRule="auto"/>
              <w:jc w:val="both"/>
              <w:rPr>
                <w:rFonts w:eastAsia="Times New Roman"/>
                <w:szCs w:val="24"/>
              </w:rPr>
            </w:pPr>
            <w:r w:rsidRPr="0004403E">
              <w:rPr>
                <w:rFonts w:eastAsia="Times New Roman"/>
                <w:szCs w:val="24"/>
              </w:rPr>
              <w:t xml:space="preserve">3)Технический уровень проекта </w:t>
            </w:r>
          </w:p>
        </w:tc>
        <w:tc>
          <w:tcPr>
            <w:tcW w:w="1828" w:type="dxa"/>
          </w:tcPr>
          <w:p w:rsidR="00954FAB" w:rsidRDefault="00AE7448" w:rsidP="005155FB">
            <w:pPr>
              <w:tabs>
                <w:tab w:val="left" w:pos="960"/>
              </w:tabs>
              <w:spacing w:line="276" w:lineRule="auto"/>
              <w:jc w:val="both"/>
              <w:rPr>
                <w:rFonts w:eastAsia="Times"/>
                <w:b/>
                <w:sz w:val="24"/>
                <w:szCs w:val="24"/>
              </w:rPr>
            </w:pPr>
            <w:r w:rsidRPr="0004403E">
              <w:rPr>
                <w:rFonts w:eastAsia="Times New Roman"/>
                <w:szCs w:val="24"/>
              </w:rPr>
              <w:t>R=2*5=10   R=3*4=12 R=2*4=8</w:t>
            </w:r>
          </w:p>
        </w:tc>
      </w:tr>
      <w:tr w:rsidR="00954FAB" w:rsidTr="0004403E">
        <w:tc>
          <w:tcPr>
            <w:tcW w:w="2582" w:type="dxa"/>
          </w:tcPr>
          <w:p w:rsidR="0004403E" w:rsidRPr="0004403E" w:rsidRDefault="0004403E" w:rsidP="0004403E">
            <w:pPr>
              <w:spacing w:line="276" w:lineRule="auto"/>
              <w:jc w:val="both"/>
              <w:rPr>
                <w:rFonts w:eastAsia="Times New Roman"/>
                <w:szCs w:val="24"/>
              </w:rPr>
            </w:pPr>
            <w:r w:rsidRPr="0004403E">
              <w:rPr>
                <w:rFonts w:eastAsia="Times New Roman"/>
                <w:szCs w:val="24"/>
              </w:rPr>
              <w:t xml:space="preserve">Управление персоналом: </w:t>
            </w:r>
          </w:p>
          <w:p w:rsidR="00954FAB" w:rsidRPr="0004403E" w:rsidRDefault="00954FAB" w:rsidP="0004403E">
            <w:pPr>
              <w:tabs>
                <w:tab w:val="left" w:pos="960"/>
              </w:tabs>
              <w:spacing w:line="276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5161" w:type="dxa"/>
          </w:tcPr>
          <w:p w:rsidR="0004403E" w:rsidRPr="0004403E" w:rsidRDefault="0004403E" w:rsidP="0004403E">
            <w:pPr>
              <w:spacing w:line="276" w:lineRule="auto"/>
              <w:jc w:val="both"/>
              <w:rPr>
                <w:rFonts w:eastAsia="Times New Roman"/>
                <w:szCs w:val="24"/>
              </w:rPr>
            </w:pPr>
            <w:r w:rsidRPr="0004403E">
              <w:rPr>
                <w:rFonts w:eastAsia="Times New Roman"/>
                <w:szCs w:val="24"/>
              </w:rPr>
              <w:t xml:space="preserve">1)Исполнительская дисциплина персонала </w:t>
            </w:r>
          </w:p>
          <w:p w:rsidR="0004403E" w:rsidRPr="0004403E" w:rsidRDefault="0004403E" w:rsidP="0004403E">
            <w:pPr>
              <w:spacing w:line="276" w:lineRule="auto"/>
              <w:jc w:val="both"/>
              <w:rPr>
                <w:rFonts w:eastAsia="Times New Roman"/>
                <w:szCs w:val="24"/>
              </w:rPr>
            </w:pPr>
            <w:r w:rsidRPr="0004403E">
              <w:rPr>
                <w:rFonts w:eastAsia="Times New Roman"/>
                <w:szCs w:val="24"/>
              </w:rPr>
              <w:t xml:space="preserve">2)Управление персоналом и мотивация </w:t>
            </w:r>
          </w:p>
          <w:p w:rsidR="00954FAB" w:rsidRPr="0004403E" w:rsidRDefault="0004403E" w:rsidP="00AE7448">
            <w:pPr>
              <w:spacing w:line="276" w:lineRule="auto"/>
              <w:jc w:val="both"/>
              <w:rPr>
                <w:rFonts w:eastAsia="Times New Roman"/>
                <w:szCs w:val="24"/>
              </w:rPr>
            </w:pPr>
            <w:r w:rsidRPr="0004403E">
              <w:rPr>
                <w:rFonts w:eastAsia="Times New Roman"/>
                <w:szCs w:val="24"/>
              </w:rPr>
              <w:t xml:space="preserve">3)Квалификация персонала </w:t>
            </w:r>
          </w:p>
        </w:tc>
        <w:tc>
          <w:tcPr>
            <w:tcW w:w="1828" w:type="dxa"/>
          </w:tcPr>
          <w:p w:rsidR="00954FAB" w:rsidRDefault="00AE7448" w:rsidP="005155FB">
            <w:pPr>
              <w:tabs>
                <w:tab w:val="left" w:pos="960"/>
              </w:tabs>
              <w:spacing w:line="276" w:lineRule="auto"/>
              <w:jc w:val="both"/>
              <w:rPr>
                <w:rFonts w:eastAsia="Times"/>
                <w:b/>
                <w:sz w:val="24"/>
                <w:szCs w:val="24"/>
              </w:rPr>
            </w:pPr>
            <w:r w:rsidRPr="0004403E">
              <w:rPr>
                <w:rFonts w:eastAsia="Times New Roman"/>
                <w:szCs w:val="24"/>
              </w:rPr>
              <w:t>R=2*2=4 R=2*3=6 R=2*4=8</w:t>
            </w:r>
          </w:p>
        </w:tc>
      </w:tr>
    </w:tbl>
    <w:p w:rsidR="0004403E" w:rsidRDefault="0004403E" w:rsidP="0092474F">
      <w:pPr>
        <w:tabs>
          <w:tab w:val="left" w:pos="960"/>
        </w:tabs>
        <w:spacing w:line="276" w:lineRule="auto"/>
        <w:ind w:firstLine="567"/>
        <w:jc w:val="both"/>
        <w:rPr>
          <w:rFonts w:eastAsia="Times New Roman"/>
          <w:b/>
          <w:sz w:val="24"/>
          <w:szCs w:val="24"/>
        </w:rPr>
      </w:pPr>
    </w:p>
    <w:p w:rsidR="0089344E" w:rsidRPr="0092474F" w:rsidRDefault="00975441" w:rsidP="0092474F">
      <w:pPr>
        <w:tabs>
          <w:tab w:val="left" w:pos="960"/>
        </w:tabs>
        <w:spacing w:line="276" w:lineRule="auto"/>
        <w:ind w:firstLine="567"/>
        <w:jc w:val="both"/>
        <w:rPr>
          <w:rFonts w:eastAsia="Times New Roman"/>
          <w:b/>
          <w:sz w:val="24"/>
          <w:szCs w:val="24"/>
        </w:rPr>
      </w:pPr>
      <w:r w:rsidRPr="002A626F">
        <w:rPr>
          <w:rFonts w:eastAsia="Times New Roman"/>
          <w:b/>
          <w:sz w:val="24"/>
          <w:szCs w:val="24"/>
        </w:rPr>
        <w:t>Рассчитаем индексы для внешних рисков</w:t>
      </w:r>
      <w:r w:rsidRPr="0092474F">
        <w:rPr>
          <w:rFonts w:eastAsia="Times New Roman"/>
          <w:b/>
          <w:sz w:val="24"/>
          <w:szCs w:val="24"/>
        </w:rPr>
        <w:t>:</w:t>
      </w:r>
    </w:p>
    <w:tbl>
      <w:tblPr>
        <w:tblStyle w:val="ab"/>
        <w:tblW w:w="9384" w:type="dxa"/>
        <w:tblInd w:w="567" w:type="dxa"/>
        <w:tblLook w:val="04A0" w:firstRow="1" w:lastRow="0" w:firstColumn="1" w:lastColumn="0" w:noHBand="0" w:noVBand="1"/>
      </w:tblPr>
      <w:tblGrid>
        <w:gridCol w:w="2848"/>
        <w:gridCol w:w="1831"/>
        <w:gridCol w:w="3355"/>
        <w:gridCol w:w="1350"/>
      </w:tblGrid>
      <w:tr w:rsidR="00A15217" w:rsidRPr="002A626F" w:rsidTr="0004403E">
        <w:trPr>
          <w:trHeight w:val="165"/>
        </w:trPr>
        <w:tc>
          <w:tcPr>
            <w:tcW w:w="4679" w:type="dxa"/>
            <w:gridSpan w:val="2"/>
            <w:shd w:val="clear" w:color="auto" w:fill="D9D9D9" w:themeFill="background1" w:themeFillShade="D9"/>
          </w:tcPr>
          <w:p w:rsidR="00A15217" w:rsidRPr="002A626F" w:rsidRDefault="00A15217" w:rsidP="00A26F92">
            <w:pPr>
              <w:spacing w:line="276" w:lineRule="auto"/>
              <w:ind w:left="567" w:firstLine="56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2A626F">
              <w:rPr>
                <w:rFonts w:eastAsia="Times New Roman"/>
                <w:b/>
                <w:sz w:val="24"/>
                <w:szCs w:val="24"/>
              </w:rPr>
              <w:t>Микроуровень</w:t>
            </w:r>
            <w:r w:rsidRPr="002A626F">
              <w:rPr>
                <w:rFonts w:eastAsia="Times"/>
                <w:b/>
                <w:sz w:val="24"/>
                <w:szCs w:val="24"/>
              </w:rPr>
              <w:t>:</w:t>
            </w:r>
          </w:p>
        </w:tc>
        <w:tc>
          <w:tcPr>
            <w:tcW w:w="4705" w:type="dxa"/>
            <w:gridSpan w:val="2"/>
            <w:shd w:val="clear" w:color="auto" w:fill="D9D9D9" w:themeFill="background1" w:themeFillShade="D9"/>
          </w:tcPr>
          <w:p w:rsidR="00A15217" w:rsidRPr="002A626F" w:rsidRDefault="00A15217" w:rsidP="00A26F92">
            <w:pPr>
              <w:spacing w:line="276" w:lineRule="auto"/>
              <w:ind w:left="567" w:firstLine="56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2A626F">
              <w:rPr>
                <w:rFonts w:eastAsia="Times New Roman"/>
                <w:b/>
                <w:sz w:val="24"/>
                <w:szCs w:val="24"/>
              </w:rPr>
              <w:t>Макроуровень</w:t>
            </w:r>
            <w:r w:rsidRPr="002A626F">
              <w:rPr>
                <w:rFonts w:eastAsia="Times"/>
                <w:b/>
                <w:sz w:val="24"/>
                <w:szCs w:val="24"/>
              </w:rPr>
              <w:t>:</w:t>
            </w:r>
          </w:p>
        </w:tc>
      </w:tr>
      <w:tr w:rsidR="00160034" w:rsidRPr="002A626F" w:rsidTr="0004403E">
        <w:trPr>
          <w:trHeight w:val="365"/>
        </w:trPr>
        <w:tc>
          <w:tcPr>
            <w:tcW w:w="2849" w:type="dxa"/>
          </w:tcPr>
          <w:p w:rsidR="00160034" w:rsidRPr="0004403E" w:rsidRDefault="00160034" w:rsidP="0004403E">
            <w:pPr>
              <w:rPr>
                <w:rFonts w:eastAsia="Times New Roman"/>
                <w:szCs w:val="24"/>
              </w:rPr>
            </w:pPr>
            <w:r w:rsidRPr="0004403E">
              <w:rPr>
                <w:rFonts w:eastAsia="Times"/>
                <w:szCs w:val="24"/>
              </w:rPr>
              <w:t>1)</w:t>
            </w:r>
            <w:r w:rsidRPr="0004403E">
              <w:rPr>
                <w:rFonts w:eastAsia="Times New Roman"/>
                <w:szCs w:val="24"/>
              </w:rPr>
              <w:t xml:space="preserve">Взаимодействие с властями </w:t>
            </w:r>
          </w:p>
        </w:tc>
        <w:tc>
          <w:tcPr>
            <w:tcW w:w="1831" w:type="dxa"/>
          </w:tcPr>
          <w:p w:rsidR="00160034" w:rsidRPr="002A626F" w:rsidRDefault="00160034" w:rsidP="0004403E">
            <w:pPr>
              <w:rPr>
                <w:rFonts w:eastAsia="Times New Roman"/>
                <w:sz w:val="24"/>
                <w:szCs w:val="24"/>
              </w:rPr>
            </w:pPr>
            <w:r w:rsidRPr="002A626F">
              <w:rPr>
                <w:rFonts w:eastAsia="Times"/>
                <w:sz w:val="24"/>
                <w:szCs w:val="24"/>
              </w:rPr>
              <w:t>R=2*5=10</w:t>
            </w:r>
          </w:p>
        </w:tc>
        <w:tc>
          <w:tcPr>
            <w:tcW w:w="3355" w:type="dxa"/>
          </w:tcPr>
          <w:p w:rsidR="00160034" w:rsidRPr="0004403E" w:rsidRDefault="00160034" w:rsidP="0004403E">
            <w:pPr>
              <w:rPr>
                <w:rFonts w:eastAsia="Times New Roman"/>
                <w:szCs w:val="24"/>
              </w:rPr>
            </w:pPr>
            <w:r w:rsidRPr="0004403E">
              <w:rPr>
                <w:rFonts w:eastAsia="Times"/>
                <w:szCs w:val="24"/>
              </w:rPr>
              <w:t>1)</w:t>
            </w:r>
            <w:r w:rsidRPr="0004403E">
              <w:rPr>
                <w:rFonts w:eastAsia="Times New Roman"/>
                <w:szCs w:val="24"/>
              </w:rPr>
              <w:t>Научно</w:t>
            </w:r>
            <w:r w:rsidRPr="0004403E">
              <w:rPr>
                <w:rFonts w:eastAsia="Times"/>
                <w:szCs w:val="24"/>
              </w:rPr>
              <w:t>-</w:t>
            </w:r>
            <w:r w:rsidRPr="0004403E">
              <w:rPr>
                <w:rFonts w:eastAsia="Times New Roman"/>
                <w:szCs w:val="24"/>
              </w:rPr>
              <w:t xml:space="preserve">технический прогресс </w:t>
            </w:r>
          </w:p>
        </w:tc>
        <w:tc>
          <w:tcPr>
            <w:tcW w:w="1349" w:type="dxa"/>
          </w:tcPr>
          <w:p w:rsidR="00160034" w:rsidRPr="002A626F" w:rsidRDefault="00160034" w:rsidP="0004403E">
            <w:pPr>
              <w:rPr>
                <w:rFonts w:eastAsia="Times New Roman"/>
                <w:sz w:val="24"/>
                <w:szCs w:val="24"/>
              </w:rPr>
            </w:pPr>
            <w:r w:rsidRPr="002A626F">
              <w:rPr>
                <w:rFonts w:eastAsia="Times"/>
                <w:sz w:val="24"/>
                <w:szCs w:val="24"/>
              </w:rPr>
              <w:t>R=2*4=8</w:t>
            </w:r>
          </w:p>
        </w:tc>
      </w:tr>
      <w:tr w:rsidR="00160034" w:rsidRPr="002A626F" w:rsidTr="0004403E">
        <w:trPr>
          <w:trHeight w:val="373"/>
        </w:trPr>
        <w:tc>
          <w:tcPr>
            <w:tcW w:w="2849" w:type="dxa"/>
          </w:tcPr>
          <w:p w:rsidR="00160034" w:rsidRPr="0004403E" w:rsidRDefault="00160034" w:rsidP="0004403E">
            <w:pPr>
              <w:rPr>
                <w:rFonts w:eastAsia="Times"/>
                <w:szCs w:val="24"/>
              </w:rPr>
            </w:pPr>
            <w:r w:rsidRPr="0004403E">
              <w:rPr>
                <w:rFonts w:eastAsia="Times"/>
                <w:szCs w:val="24"/>
              </w:rPr>
              <w:t xml:space="preserve">2) </w:t>
            </w:r>
            <w:r w:rsidRPr="0004403E">
              <w:rPr>
                <w:rFonts w:eastAsia="Times New Roman"/>
                <w:szCs w:val="24"/>
              </w:rPr>
              <w:t>Взаимодействие с поставщиками</w:t>
            </w:r>
            <w:r w:rsidRPr="0004403E">
              <w:rPr>
                <w:rFonts w:eastAsia="Times"/>
                <w:szCs w:val="24"/>
              </w:rPr>
              <w:t xml:space="preserve"> </w:t>
            </w:r>
          </w:p>
        </w:tc>
        <w:tc>
          <w:tcPr>
            <w:tcW w:w="1831" w:type="dxa"/>
          </w:tcPr>
          <w:p w:rsidR="00160034" w:rsidRPr="002A626F" w:rsidRDefault="00160034" w:rsidP="0004403E">
            <w:pPr>
              <w:rPr>
                <w:rFonts w:eastAsia="Times New Roman"/>
                <w:sz w:val="24"/>
                <w:szCs w:val="24"/>
              </w:rPr>
            </w:pPr>
            <w:r w:rsidRPr="002A626F">
              <w:rPr>
                <w:rFonts w:eastAsia="Times"/>
                <w:sz w:val="24"/>
                <w:szCs w:val="24"/>
              </w:rPr>
              <w:t>R=2*4=8</w:t>
            </w:r>
          </w:p>
        </w:tc>
        <w:tc>
          <w:tcPr>
            <w:tcW w:w="3355" w:type="dxa"/>
          </w:tcPr>
          <w:p w:rsidR="00160034" w:rsidRPr="0004403E" w:rsidRDefault="00160034" w:rsidP="0004403E">
            <w:pPr>
              <w:rPr>
                <w:rFonts w:eastAsia="Times"/>
                <w:szCs w:val="24"/>
              </w:rPr>
            </w:pPr>
            <w:r w:rsidRPr="0004403E">
              <w:rPr>
                <w:rFonts w:eastAsia="Times"/>
                <w:szCs w:val="24"/>
              </w:rPr>
              <w:t xml:space="preserve">2) </w:t>
            </w:r>
            <w:r w:rsidRPr="0004403E">
              <w:rPr>
                <w:rFonts w:eastAsia="Times New Roman"/>
                <w:szCs w:val="24"/>
              </w:rPr>
              <w:t>Внешнеэкономические условия</w:t>
            </w:r>
            <w:r w:rsidRPr="0004403E">
              <w:rPr>
                <w:rFonts w:eastAsia="Times"/>
                <w:szCs w:val="24"/>
              </w:rPr>
              <w:t xml:space="preserve"> </w:t>
            </w:r>
          </w:p>
        </w:tc>
        <w:tc>
          <w:tcPr>
            <w:tcW w:w="1349" w:type="dxa"/>
          </w:tcPr>
          <w:p w:rsidR="00160034" w:rsidRPr="002A626F" w:rsidRDefault="00160034" w:rsidP="0004403E">
            <w:pPr>
              <w:rPr>
                <w:rFonts w:eastAsia="Times New Roman"/>
                <w:sz w:val="24"/>
                <w:szCs w:val="24"/>
              </w:rPr>
            </w:pPr>
            <w:r w:rsidRPr="002A626F">
              <w:rPr>
                <w:rFonts w:eastAsia="Times"/>
                <w:sz w:val="24"/>
                <w:szCs w:val="24"/>
              </w:rPr>
              <w:t>R=3*3=9</w:t>
            </w:r>
          </w:p>
        </w:tc>
      </w:tr>
      <w:tr w:rsidR="00160034" w:rsidRPr="002A626F" w:rsidTr="0004403E">
        <w:trPr>
          <w:trHeight w:val="365"/>
        </w:trPr>
        <w:tc>
          <w:tcPr>
            <w:tcW w:w="2849" w:type="dxa"/>
          </w:tcPr>
          <w:p w:rsidR="00160034" w:rsidRPr="0004403E" w:rsidRDefault="00160034" w:rsidP="0004403E">
            <w:pPr>
              <w:rPr>
                <w:rFonts w:eastAsia="Times"/>
                <w:szCs w:val="24"/>
              </w:rPr>
            </w:pPr>
            <w:r w:rsidRPr="0004403E">
              <w:rPr>
                <w:rFonts w:eastAsia="Times"/>
                <w:szCs w:val="24"/>
              </w:rPr>
              <w:t>3)</w:t>
            </w:r>
            <w:r w:rsidRPr="0004403E">
              <w:rPr>
                <w:rFonts w:eastAsia="Times New Roman"/>
                <w:szCs w:val="24"/>
              </w:rPr>
              <w:t>Взаимодействие с инвесторами</w:t>
            </w:r>
            <w:r w:rsidRPr="0004403E">
              <w:rPr>
                <w:rFonts w:eastAsia="Times"/>
                <w:szCs w:val="24"/>
              </w:rPr>
              <w:t xml:space="preserve"> </w:t>
            </w:r>
          </w:p>
        </w:tc>
        <w:tc>
          <w:tcPr>
            <w:tcW w:w="1831" w:type="dxa"/>
          </w:tcPr>
          <w:p w:rsidR="00160034" w:rsidRPr="002A626F" w:rsidRDefault="00160034" w:rsidP="0004403E">
            <w:pPr>
              <w:rPr>
                <w:rFonts w:eastAsia="Times New Roman"/>
                <w:sz w:val="24"/>
                <w:szCs w:val="24"/>
              </w:rPr>
            </w:pPr>
            <w:r w:rsidRPr="002A626F">
              <w:rPr>
                <w:rFonts w:eastAsia="Times"/>
                <w:sz w:val="24"/>
                <w:szCs w:val="24"/>
              </w:rPr>
              <w:t>R=2*4=8</w:t>
            </w:r>
          </w:p>
        </w:tc>
        <w:tc>
          <w:tcPr>
            <w:tcW w:w="3355" w:type="dxa"/>
          </w:tcPr>
          <w:p w:rsidR="00160034" w:rsidRPr="0004403E" w:rsidRDefault="00160034" w:rsidP="0004403E">
            <w:pPr>
              <w:rPr>
                <w:rFonts w:eastAsia="Times"/>
                <w:szCs w:val="24"/>
              </w:rPr>
            </w:pPr>
            <w:r w:rsidRPr="0004403E">
              <w:rPr>
                <w:rFonts w:eastAsia="Times"/>
                <w:szCs w:val="24"/>
              </w:rPr>
              <w:t>3)</w:t>
            </w:r>
            <w:r w:rsidRPr="0004403E">
              <w:rPr>
                <w:rFonts w:eastAsia="Times New Roman"/>
                <w:szCs w:val="24"/>
              </w:rPr>
              <w:t>Социально</w:t>
            </w:r>
            <w:r w:rsidRPr="0004403E">
              <w:rPr>
                <w:rFonts w:eastAsia="Times"/>
                <w:szCs w:val="24"/>
              </w:rPr>
              <w:t>-</w:t>
            </w:r>
            <w:r w:rsidRPr="0004403E">
              <w:rPr>
                <w:rFonts w:eastAsia="Times New Roman"/>
                <w:szCs w:val="24"/>
              </w:rPr>
              <w:t>экономические условия</w:t>
            </w:r>
            <w:r w:rsidRPr="0004403E">
              <w:rPr>
                <w:rFonts w:eastAsia="Times"/>
                <w:szCs w:val="24"/>
              </w:rPr>
              <w:t xml:space="preserve"> </w:t>
            </w:r>
          </w:p>
        </w:tc>
        <w:tc>
          <w:tcPr>
            <w:tcW w:w="1349" w:type="dxa"/>
          </w:tcPr>
          <w:p w:rsidR="00160034" w:rsidRPr="002A626F" w:rsidRDefault="00160034" w:rsidP="0004403E">
            <w:pPr>
              <w:rPr>
                <w:rFonts w:eastAsia="Times New Roman"/>
                <w:sz w:val="24"/>
                <w:szCs w:val="24"/>
              </w:rPr>
            </w:pPr>
            <w:r w:rsidRPr="002A626F">
              <w:rPr>
                <w:rFonts w:eastAsia="Times"/>
                <w:sz w:val="24"/>
                <w:szCs w:val="24"/>
              </w:rPr>
              <w:t>R=2*3=6</w:t>
            </w:r>
          </w:p>
        </w:tc>
      </w:tr>
      <w:tr w:rsidR="00160034" w:rsidRPr="002A626F" w:rsidTr="0004403E">
        <w:trPr>
          <w:trHeight w:val="365"/>
        </w:trPr>
        <w:tc>
          <w:tcPr>
            <w:tcW w:w="2849" w:type="dxa"/>
          </w:tcPr>
          <w:p w:rsidR="00160034" w:rsidRPr="0004403E" w:rsidRDefault="00160034" w:rsidP="0004403E">
            <w:pPr>
              <w:rPr>
                <w:rFonts w:eastAsia="Times"/>
                <w:szCs w:val="24"/>
              </w:rPr>
            </w:pPr>
            <w:r w:rsidRPr="0004403E">
              <w:rPr>
                <w:rFonts w:eastAsia="Times"/>
                <w:szCs w:val="24"/>
              </w:rPr>
              <w:t xml:space="preserve">4) </w:t>
            </w:r>
            <w:r w:rsidRPr="0004403E">
              <w:rPr>
                <w:rFonts w:eastAsia="Times New Roman"/>
                <w:szCs w:val="24"/>
              </w:rPr>
              <w:t>Взаимодействие с заказчиками</w:t>
            </w:r>
            <w:r w:rsidRPr="0004403E">
              <w:rPr>
                <w:rFonts w:eastAsia="Times"/>
                <w:szCs w:val="24"/>
              </w:rPr>
              <w:t xml:space="preserve"> </w:t>
            </w:r>
          </w:p>
        </w:tc>
        <w:tc>
          <w:tcPr>
            <w:tcW w:w="1831" w:type="dxa"/>
          </w:tcPr>
          <w:p w:rsidR="00160034" w:rsidRPr="002A626F" w:rsidRDefault="00160034" w:rsidP="0004403E">
            <w:pPr>
              <w:rPr>
                <w:rFonts w:eastAsia="Times New Roman"/>
                <w:sz w:val="24"/>
                <w:szCs w:val="24"/>
              </w:rPr>
            </w:pPr>
            <w:r w:rsidRPr="002A626F">
              <w:rPr>
                <w:rFonts w:eastAsia="Times"/>
                <w:sz w:val="24"/>
                <w:szCs w:val="24"/>
              </w:rPr>
              <w:t>R=2*4=8</w:t>
            </w:r>
          </w:p>
        </w:tc>
        <w:tc>
          <w:tcPr>
            <w:tcW w:w="3355" w:type="dxa"/>
          </w:tcPr>
          <w:p w:rsidR="00160034" w:rsidRPr="0004403E" w:rsidRDefault="00160034" w:rsidP="0004403E">
            <w:pPr>
              <w:rPr>
                <w:rFonts w:eastAsia="Times"/>
                <w:szCs w:val="24"/>
              </w:rPr>
            </w:pPr>
            <w:r w:rsidRPr="0004403E">
              <w:rPr>
                <w:rFonts w:eastAsia="Times"/>
                <w:szCs w:val="24"/>
              </w:rPr>
              <w:t>4)</w:t>
            </w:r>
            <w:r w:rsidRPr="0004403E">
              <w:rPr>
                <w:rFonts w:eastAsia="Times New Roman"/>
                <w:szCs w:val="24"/>
              </w:rPr>
              <w:t>Природно</w:t>
            </w:r>
            <w:r w:rsidRPr="0004403E">
              <w:rPr>
                <w:rFonts w:eastAsia="Times"/>
                <w:szCs w:val="24"/>
              </w:rPr>
              <w:t>-</w:t>
            </w:r>
            <w:r w:rsidRPr="0004403E">
              <w:rPr>
                <w:rFonts w:eastAsia="Times New Roman"/>
                <w:szCs w:val="24"/>
              </w:rPr>
              <w:t>климатические условия</w:t>
            </w:r>
            <w:r w:rsidRPr="0004403E">
              <w:rPr>
                <w:rFonts w:eastAsia="Times"/>
                <w:szCs w:val="24"/>
              </w:rPr>
              <w:t xml:space="preserve"> </w:t>
            </w:r>
          </w:p>
        </w:tc>
        <w:tc>
          <w:tcPr>
            <w:tcW w:w="1349" w:type="dxa"/>
          </w:tcPr>
          <w:p w:rsidR="00160034" w:rsidRPr="002A626F" w:rsidRDefault="00160034" w:rsidP="0004403E">
            <w:pPr>
              <w:rPr>
                <w:rFonts w:eastAsia="Times New Roman"/>
                <w:sz w:val="24"/>
                <w:szCs w:val="24"/>
              </w:rPr>
            </w:pPr>
            <w:r w:rsidRPr="002A626F">
              <w:rPr>
                <w:rFonts w:eastAsia="Times"/>
                <w:sz w:val="24"/>
                <w:szCs w:val="24"/>
              </w:rPr>
              <w:t>R=3*4=12</w:t>
            </w:r>
          </w:p>
        </w:tc>
      </w:tr>
      <w:tr w:rsidR="00160034" w:rsidRPr="002A626F" w:rsidTr="0004403E">
        <w:trPr>
          <w:trHeight w:val="379"/>
        </w:trPr>
        <w:tc>
          <w:tcPr>
            <w:tcW w:w="2849" w:type="dxa"/>
          </w:tcPr>
          <w:p w:rsidR="00160034" w:rsidRPr="0004403E" w:rsidRDefault="00160034" w:rsidP="0004403E">
            <w:pPr>
              <w:rPr>
                <w:rFonts w:eastAsia="Times"/>
                <w:szCs w:val="24"/>
              </w:rPr>
            </w:pPr>
            <w:r w:rsidRPr="0004403E">
              <w:rPr>
                <w:rFonts w:eastAsia="Times"/>
                <w:szCs w:val="24"/>
              </w:rPr>
              <w:t xml:space="preserve">5) </w:t>
            </w:r>
            <w:r w:rsidRPr="0004403E">
              <w:rPr>
                <w:rFonts w:eastAsia="Times New Roman"/>
                <w:szCs w:val="24"/>
              </w:rPr>
              <w:t>Взаимодействие с конкурентами</w:t>
            </w:r>
            <w:r w:rsidRPr="0004403E">
              <w:rPr>
                <w:rFonts w:eastAsia="Times"/>
                <w:szCs w:val="24"/>
              </w:rPr>
              <w:t xml:space="preserve"> </w:t>
            </w:r>
          </w:p>
        </w:tc>
        <w:tc>
          <w:tcPr>
            <w:tcW w:w="1831" w:type="dxa"/>
          </w:tcPr>
          <w:p w:rsidR="00160034" w:rsidRPr="002A626F" w:rsidRDefault="00160034" w:rsidP="0004403E">
            <w:pPr>
              <w:rPr>
                <w:rFonts w:eastAsia="Times New Roman"/>
                <w:sz w:val="24"/>
                <w:szCs w:val="24"/>
              </w:rPr>
            </w:pPr>
            <w:r w:rsidRPr="002A626F">
              <w:rPr>
                <w:rFonts w:eastAsia="Times"/>
                <w:sz w:val="24"/>
                <w:szCs w:val="24"/>
              </w:rPr>
              <w:t>R=3*5=15</w:t>
            </w:r>
          </w:p>
        </w:tc>
        <w:tc>
          <w:tcPr>
            <w:tcW w:w="3355" w:type="dxa"/>
          </w:tcPr>
          <w:p w:rsidR="00160034" w:rsidRPr="0004403E" w:rsidRDefault="00160034" w:rsidP="0004403E">
            <w:pPr>
              <w:rPr>
                <w:szCs w:val="24"/>
              </w:rPr>
            </w:pPr>
            <w:r w:rsidRPr="0004403E">
              <w:rPr>
                <w:rFonts w:eastAsia="Times"/>
                <w:szCs w:val="24"/>
              </w:rPr>
              <w:t>5)</w:t>
            </w:r>
            <w:r w:rsidRPr="0004403E">
              <w:rPr>
                <w:rFonts w:eastAsia="Times New Roman"/>
                <w:szCs w:val="24"/>
              </w:rPr>
              <w:t>Политическая обстановка</w:t>
            </w:r>
            <w:r w:rsidRPr="0004403E">
              <w:rPr>
                <w:rFonts w:eastAsia="Times"/>
                <w:szCs w:val="24"/>
              </w:rPr>
              <w:t xml:space="preserve"> </w:t>
            </w:r>
          </w:p>
        </w:tc>
        <w:tc>
          <w:tcPr>
            <w:tcW w:w="1349" w:type="dxa"/>
          </w:tcPr>
          <w:p w:rsidR="00160034" w:rsidRPr="002A626F" w:rsidRDefault="00160034" w:rsidP="0004403E">
            <w:pPr>
              <w:rPr>
                <w:rFonts w:eastAsia="Times New Roman"/>
                <w:sz w:val="24"/>
                <w:szCs w:val="24"/>
              </w:rPr>
            </w:pPr>
            <w:r w:rsidRPr="002A626F">
              <w:rPr>
                <w:rFonts w:eastAsia="Times"/>
                <w:sz w:val="24"/>
                <w:szCs w:val="24"/>
              </w:rPr>
              <w:t>R=4*4=16</w:t>
            </w:r>
          </w:p>
        </w:tc>
      </w:tr>
    </w:tbl>
    <w:p w:rsidR="00A15217" w:rsidRPr="002A626F" w:rsidRDefault="00A15217" w:rsidP="0004403E">
      <w:pPr>
        <w:ind w:left="567" w:firstLine="567"/>
        <w:jc w:val="both"/>
        <w:rPr>
          <w:rFonts w:eastAsia="Times New Roman"/>
          <w:sz w:val="24"/>
          <w:szCs w:val="24"/>
        </w:rPr>
      </w:pPr>
    </w:p>
    <w:p w:rsidR="00586EE1" w:rsidRDefault="00764663" w:rsidP="00A26F92">
      <w:pPr>
        <w:spacing w:line="276" w:lineRule="auto"/>
        <w:ind w:right="20" w:firstLine="708"/>
        <w:jc w:val="both"/>
        <w:rPr>
          <w:rFonts w:eastAsia="Times"/>
          <w:sz w:val="24"/>
          <w:szCs w:val="24"/>
        </w:rPr>
      </w:pPr>
      <w:r w:rsidRPr="002A626F">
        <w:rPr>
          <w:sz w:val="24"/>
          <w:szCs w:val="24"/>
        </w:rPr>
        <w:tab/>
      </w:r>
      <w:r w:rsidRPr="002A626F">
        <w:rPr>
          <w:rFonts w:eastAsia="Times New Roman"/>
          <w:sz w:val="24"/>
          <w:szCs w:val="24"/>
        </w:rPr>
        <w:t xml:space="preserve">Индекс риска </w:t>
      </w:r>
      <w:r w:rsidRPr="002A626F">
        <w:rPr>
          <w:rFonts w:eastAsia="Times"/>
          <w:sz w:val="24"/>
          <w:szCs w:val="24"/>
        </w:rPr>
        <w:t>–</w:t>
      </w:r>
      <w:r w:rsidRPr="002A626F">
        <w:rPr>
          <w:rFonts w:eastAsia="Times New Roman"/>
          <w:sz w:val="24"/>
          <w:szCs w:val="24"/>
        </w:rPr>
        <w:t xml:space="preserve"> это показатель величины вероятных потерь в баллах</w:t>
      </w:r>
      <w:r w:rsidRPr="002A626F">
        <w:rPr>
          <w:rFonts w:eastAsia="Times"/>
          <w:sz w:val="24"/>
          <w:szCs w:val="24"/>
        </w:rPr>
        <w:t>,</w:t>
      </w:r>
      <w:r w:rsidRPr="002A626F">
        <w:rPr>
          <w:rFonts w:eastAsia="Times New Roman"/>
          <w:sz w:val="24"/>
          <w:szCs w:val="24"/>
        </w:rPr>
        <w:t xml:space="preserve"> определяется посредством матрицы </w:t>
      </w:r>
      <w:r w:rsidRPr="002A626F">
        <w:rPr>
          <w:rFonts w:eastAsia="Times"/>
          <w:sz w:val="24"/>
          <w:szCs w:val="24"/>
        </w:rPr>
        <w:t>«</w:t>
      </w:r>
      <w:r w:rsidRPr="002A626F">
        <w:rPr>
          <w:rFonts w:eastAsia="Times New Roman"/>
          <w:sz w:val="24"/>
          <w:szCs w:val="24"/>
        </w:rPr>
        <w:t xml:space="preserve">Вероятность </w:t>
      </w:r>
      <w:r w:rsidRPr="002A626F">
        <w:rPr>
          <w:rFonts w:eastAsia="Times"/>
          <w:sz w:val="24"/>
          <w:szCs w:val="24"/>
        </w:rPr>
        <w:t>-</w:t>
      </w:r>
      <w:r w:rsidRPr="002A626F">
        <w:rPr>
          <w:rFonts w:eastAsia="Times New Roman"/>
          <w:sz w:val="24"/>
          <w:szCs w:val="24"/>
        </w:rPr>
        <w:t xml:space="preserve"> Потери</w:t>
      </w:r>
      <w:r w:rsidRPr="002A626F">
        <w:rPr>
          <w:rFonts w:eastAsia="Times"/>
          <w:sz w:val="24"/>
          <w:szCs w:val="24"/>
        </w:rPr>
        <w:t>».</w:t>
      </w:r>
    </w:p>
    <w:p w:rsidR="00764663" w:rsidRPr="002A626F" w:rsidRDefault="00586EE1" w:rsidP="00A26F92">
      <w:pPr>
        <w:spacing w:line="276" w:lineRule="auto"/>
        <w:ind w:right="20" w:firstLine="708"/>
        <w:jc w:val="both"/>
        <w:rPr>
          <w:sz w:val="24"/>
          <w:szCs w:val="24"/>
        </w:rPr>
      </w:pPr>
      <w:r w:rsidRPr="00586EE1">
        <w:rPr>
          <w:noProof/>
          <w:sz w:val="24"/>
          <w:szCs w:val="24"/>
        </w:rPr>
        <w:t xml:space="preserve"> </w:t>
      </w:r>
      <w:r w:rsidRPr="002A626F">
        <w:rPr>
          <w:noProof/>
          <w:sz w:val="24"/>
          <w:szCs w:val="24"/>
        </w:rPr>
        <w:drawing>
          <wp:inline distT="0" distB="0" distL="0" distR="0" wp14:anchorId="59CBAF51" wp14:editId="7611A46B">
            <wp:extent cx="3962511" cy="1597870"/>
            <wp:effectExtent l="0" t="0" r="0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511" cy="159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4663" w:rsidRPr="002A626F" w:rsidRDefault="00764663" w:rsidP="00A26F92">
      <w:pPr>
        <w:spacing w:line="276" w:lineRule="auto"/>
        <w:rPr>
          <w:sz w:val="24"/>
          <w:szCs w:val="24"/>
        </w:rPr>
      </w:pPr>
    </w:p>
    <w:p w:rsidR="00764663" w:rsidRPr="002A626F" w:rsidRDefault="00764663" w:rsidP="00A26F92">
      <w:pPr>
        <w:spacing w:line="276" w:lineRule="auto"/>
        <w:ind w:firstLine="708"/>
        <w:jc w:val="both"/>
        <w:rPr>
          <w:sz w:val="24"/>
          <w:szCs w:val="24"/>
        </w:rPr>
      </w:pPr>
      <w:r w:rsidRPr="002A626F">
        <w:rPr>
          <w:rFonts w:eastAsia="Times New Roman"/>
          <w:sz w:val="24"/>
          <w:szCs w:val="24"/>
        </w:rPr>
        <w:lastRenderedPageBreak/>
        <w:t xml:space="preserve">Оценка риска наступления негативного события </w:t>
      </w:r>
      <w:r w:rsidRPr="002A626F">
        <w:rPr>
          <w:rFonts w:eastAsia="Times"/>
          <w:sz w:val="24"/>
          <w:szCs w:val="24"/>
        </w:rPr>
        <w:t>–</w:t>
      </w:r>
      <w:r w:rsidRPr="002A626F">
        <w:rPr>
          <w:rFonts w:eastAsia="Times New Roman"/>
          <w:sz w:val="24"/>
          <w:szCs w:val="24"/>
        </w:rPr>
        <w:t xml:space="preserve"> решение об уровне и степени воздействия риска на проект</w:t>
      </w:r>
      <w:r w:rsidRPr="002A626F">
        <w:rPr>
          <w:rFonts w:eastAsia="Times"/>
          <w:sz w:val="24"/>
          <w:szCs w:val="24"/>
        </w:rPr>
        <w:t>,</w:t>
      </w:r>
      <w:r w:rsidRPr="002A626F">
        <w:rPr>
          <w:rFonts w:eastAsia="Times New Roman"/>
          <w:sz w:val="24"/>
          <w:szCs w:val="24"/>
        </w:rPr>
        <w:t xml:space="preserve"> принятое на основе анализа индекса риска</w:t>
      </w:r>
      <w:r w:rsidRPr="002A626F">
        <w:rPr>
          <w:rFonts w:eastAsia="Times"/>
          <w:sz w:val="24"/>
          <w:szCs w:val="24"/>
        </w:rPr>
        <w:t>.</w:t>
      </w:r>
      <w:r w:rsidRPr="002A626F">
        <w:rPr>
          <w:rFonts w:eastAsia="Times New Roman"/>
          <w:sz w:val="24"/>
          <w:szCs w:val="24"/>
        </w:rPr>
        <w:t xml:space="preserve"> Методика оценки риска с помощью индекса риска </w:t>
      </w:r>
      <w:r w:rsidRPr="002A626F">
        <w:rPr>
          <w:rFonts w:eastAsia="Times"/>
          <w:sz w:val="24"/>
          <w:szCs w:val="24"/>
        </w:rPr>
        <w:t>R</w:t>
      </w:r>
      <w:r w:rsidRPr="002A626F">
        <w:rPr>
          <w:rFonts w:eastAsia="Times New Roman"/>
          <w:sz w:val="24"/>
          <w:szCs w:val="24"/>
        </w:rPr>
        <w:t xml:space="preserve"> следующая</w:t>
      </w:r>
      <w:r w:rsidRPr="002A626F">
        <w:rPr>
          <w:rFonts w:eastAsia="Times"/>
          <w:sz w:val="24"/>
          <w:szCs w:val="24"/>
        </w:rPr>
        <w:t>.</w:t>
      </w:r>
      <w:r w:rsidRPr="002A626F">
        <w:rPr>
          <w:rFonts w:eastAsia="Times New Roman"/>
          <w:sz w:val="24"/>
          <w:szCs w:val="24"/>
        </w:rPr>
        <w:t xml:space="preserve"> </w:t>
      </w:r>
      <w:proofErr w:type="gramStart"/>
      <w:r w:rsidRPr="002A626F">
        <w:rPr>
          <w:rFonts w:eastAsia="Times New Roman"/>
          <w:sz w:val="24"/>
          <w:szCs w:val="24"/>
        </w:rPr>
        <w:t xml:space="preserve">На основании найденных вероятностей возникновения негативных событий </w:t>
      </w:r>
      <w:r w:rsidRPr="002A626F">
        <w:rPr>
          <w:rFonts w:eastAsia="Times"/>
          <w:sz w:val="24"/>
          <w:szCs w:val="24"/>
        </w:rPr>
        <w:t>(</w:t>
      </w:r>
      <w:r w:rsidRPr="002A626F">
        <w:rPr>
          <w:rFonts w:eastAsia="Times New Roman"/>
          <w:sz w:val="24"/>
          <w:szCs w:val="24"/>
        </w:rPr>
        <w:t>слабо вероятные</w:t>
      </w:r>
      <w:r w:rsidRPr="002A626F">
        <w:rPr>
          <w:rFonts w:eastAsia="Times"/>
          <w:sz w:val="24"/>
          <w:szCs w:val="24"/>
        </w:rPr>
        <w:t>,</w:t>
      </w:r>
      <w:r w:rsidRPr="002A626F">
        <w:rPr>
          <w:rFonts w:eastAsia="Times New Roman"/>
          <w:sz w:val="24"/>
          <w:szCs w:val="24"/>
        </w:rPr>
        <w:t xml:space="preserve"> маловероятные</w:t>
      </w:r>
      <w:r w:rsidRPr="002A626F">
        <w:rPr>
          <w:rFonts w:eastAsia="Times"/>
          <w:sz w:val="24"/>
          <w:szCs w:val="24"/>
        </w:rPr>
        <w:t>,</w:t>
      </w:r>
      <w:r w:rsidRPr="002A626F">
        <w:rPr>
          <w:rFonts w:eastAsia="Times New Roman"/>
          <w:sz w:val="24"/>
          <w:szCs w:val="24"/>
        </w:rPr>
        <w:t xml:space="preserve"> вероятные</w:t>
      </w:r>
      <w:r w:rsidRPr="002A626F">
        <w:rPr>
          <w:rFonts w:eastAsia="Times"/>
          <w:sz w:val="24"/>
          <w:szCs w:val="24"/>
        </w:rPr>
        <w:t>,</w:t>
      </w:r>
      <w:r w:rsidRPr="002A626F">
        <w:rPr>
          <w:rFonts w:eastAsia="Times New Roman"/>
          <w:sz w:val="24"/>
          <w:szCs w:val="24"/>
        </w:rPr>
        <w:t xml:space="preserve"> весьма вероятные и почти возможные</w:t>
      </w:r>
      <w:r w:rsidRPr="002A626F">
        <w:rPr>
          <w:rFonts w:eastAsia="Times"/>
          <w:sz w:val="24"/>
          <w:szCs w:val="24"/>
        </w:rPr>
        <w:t>)</w:t>
      </w:r>
      <w:r w:rsidRPr="002A626F">
        <w:rPr>
          <w:rFonts w:eastAsia="Times New Roman"/>
          <w:sz w:val="24"/>
          <w:szCs w:val="24"/>
        </w:rPr>
        <w:t xml:space="preserve"> и величин потерь </w:t>
      </w:r>
      <w:r w:rsidRPr="002A626F">
        <w:rPr>
          <w:rFonts w:eastAsia="Times"/>
          <w:sz w:val="24"/>
          <w:szCs w:val="24"/>
        </w:rPr>
        <w:t>(</w:t>
      </w:r>
      <w:r w:rsidRPr="002A626F">
        <w:rPr>
          <w:rFonts w:eastAsia="Times New Roman"/>
          <w:sz w:val="24"/>
          <w:szCs w:val="24"/>
        </w:rPr>
        <w:t>минимальные</w:t>
      </w:r>
      <w:r w:rsidRPr="002A626F">
        <w:rPr>
          <w:rFonts w:eastAsia="Times"/>
          <w:sz w:val="24"/>
          <w:szCs w:val="24"/>
        </w:rPr>
        <w:t>,</w:t>
      </w:r>
      <w:r w:rsidRPr="002A626F">
        <w:rPr>
          <w:rFonts w:eastAsia="Times New Roman"/>
          <w:sz w:val="24"/>
          <w:szCs w:val="24"/>
        </w:rPr>
        <w:t xml:space="preserve"> низкие</w:t>
      </w:r>
      <w:r w:rsidRPr="002A626F">
        <w:rPr>
          <w:rFonts w:eastAsia="Times"/>
          <w:sz w:val="24"/>
          <w:szCs w:val="24"/>
        </w:rPr>
        <w:t>,</w:t>
      </w:r>
      <w:r w:rsidRPr="002A626F">
        <w:rPr>
          <w:rFonts w:eastAsia="Times New Roman"/>
          <w:sz w:val="24"/>
          <w:szCs w:val="24"/>
        </w:rPr>
        <w:t xml:space="preserve"> средние</w:t>
      </w:r>
      <w:r w:rsidRPr="002A626F">
        <w:rPr>
          <w:rFonts w:eastAsia="Times"/>
          <w:sz w:val="24"/>
          <w:szCs w:val="24"/>
        </w:rPr>
        <w:t>,</w:t>
      </w:r>
      <w:r w:rsidRPr="002A626F">
        <w:rPr>
          <w:rFonts w:eastAsia="Times New Roman"/>
          <w:sz w:val="24"/>
          <w:szCs w:val="24"/>
        </w:rPr>
        <w:t xml:space="preserve"> высокие или максимальные</w:t>
      </w:r>
      <w:r w:rsidRPr="002A626F">
        <w:rPr>
          <w:rFonts w:eastAsia="Times"/>
          <w:sz w:val="24"/>
          <w:szCs w:val="24"/>
        </w:rPr>
        <w:t>)</w:t>
      </w:r>
      <w:r w:rsidRPr="002A626F">
        <w:rPr>
          <w:rFonts w:eastAsia="Times New Roman"/>
          <w:sz w:val="24"/>
          <w:szCs w:val="24"/>
        </w:rPr>
        <w:t xml:space="preserve"> строится матрица </w:t>
      </w:r>
      <w:r w:rsidRPr="002A626F">
        <w:rPr>
          <w:rFonts w:eastAsia="Times"/>
          <w:sz w:val="24"/>
          <w:szCs w:val="24"/>
        </w:rPr>
        <w:t>«</w:t>
      </w:r>
      <w:r w:rsidRPr="002A626F">
        <w:rPr>
          <w:rFonts w:eastAsia="Times New Roman"/>
          <w:sz w:val="24"/>
          <w:szCs w:val="24"/>
        </w:rPr>
        <w:t xml:space="preserve">Вероятность </w:t>
      </w:r>
      <w:r w:rsidRPr="002A626F">
        <w:rPr>
          <w:rFonts w:eastAsia="Times"/>
          <w:sz w:val="24"/>
          <w:szCs w:val="24"/>
        </w:rPr>
        <w:t>–</w:t>
      </w:r>
      <w:r w:rsidRPr="002A626F">
        <w:rPr>
          <w:rFonts w:eastAsia="Times New Roman"/>
          <w:sz w:val="24"/>
          <w:szCs w:val="24"/>
        </w:rPr>
        <w:t xml:space="preserve"> Потери</w:t>
      </w:r>
      <w:r w:rsidRPr="002A626F">
        <w:rPr>
          <w:rFonts w:eastAsia="Times"/>
          <w:sz w:val="24"/>
          <w:szCs w:val="24"/>
        </w:rPr>
        <w:t>»,</w:t>
      </w:r>
      <w:r w:rsidRPr="002A626F">
        <w:rPr>
          <w:rFonts w:eastAsia="Times New Roman"/>
          <w:sz w:val="24"/>
          <w:szCs w:val="24"/>
        </w:rPr>
        <w:t xml:space="preserve"> в соответствии с которой определяются степень их воздействия на проект </w:t>
      </w:r>
      <w:r w:rsidRPr="002A626F">
        <w:rPr>
          <w:rFonts w:eastAsia="Times"/>
          <w:sz w:val="24"/>
          <w:szCs w:val="24"/>
        </w:rPr>
        <w:t>(</w:t>
      </w:r>
      <w:r w:rsidRPr="002A626F">
        <w:rPr>
          <w:rFonts w:eastAsia="Times New Roman"/>
          <w:sz w:val="24"/>
          <w:szCs w:val="24"/>
        </w:rPr>
        <w:t>игнорируемые</w:t>
      </w:r>
      <w:r w:rsidRPr="002A626F">
        <w:rPr>
          <w:rFonts w:eastAsia="Times"/>
          <w:sz w:val="24"/>
          <w:szCs w:val="24"/>
        </w:rPr>
        <w:t>,</w:t>
      </w:r>
      <w:r w:rsidRPr="002A626F">
        <w:rPr>
          <w:rFonts w:eastAsia="Times New Roman"/>
          <w:sz w:val="24"/>
          <w:szCs w:val="24"/>
        </w:rPr>
        <w:t xml:space="preserve"> незначительные</w:t>
      </w:r>
      <w:r w:rsidRPr="002A626F">
        <w:rPr>
          <w:rFonts w:eastAsia="Times"/>
          <w:sz w:val="24"/>
          <w:szCs w:val="24"/>
        </w:rPr>
        <w:t>,</w:t>
      </w:r>
      <w:r w:rsidRPr="002A626F">
        <w:rPr>
          <w:rFonts w:eastAsia="Times New Roman"/>
          <w:sz w:val="24"/>
          <w:szCs w:val="24"/>
        </w:rPr>
        <w:t xml:space="preserve"> умеренные</w:t>
      </w:r>
      <w:r w:rsidRPr="002A626F">
        <w:rPr>
          <w:rFonts w:eastAsia="Times"/>
          <w:sz w:val="24"/>
          <w:szCs w:val="24"/>
        </w:rPr>
        <w:t>,</w:t>
      </w:r>
      <w:r w:rsidRPr="002A626F">
        <w:rPr>
          <w:rFonts w:eastAsia="Times New Roman"/>
          <w:sz w:val="24"/>
          <w:szCs w:val="24"/>
        </w:rPr>
        <w:t xml:space="preserve"> существенные или критические</w:t>
      </w:r>
      <w:r w:rsidRPr="002A626F">
        <w:rPr>
          <w:rFonts w:eastAsia="Times"/>
          <w:sz w:val="24"/>
          <w:szCs w:val="24"/>
        </w:rPr>
        <w:t>).</w:t>
      </w:r>
      <w:proofErr w:type="gramEnd"/>
    </w:p>
    <w:p w:rsidR="00EA6A5C" w:rsidRPr="002A626F" w:rsidRDefault="00081916" w:rsidP="005927A9">
      <w:pPr>
        <w:spacing w:line="276" w:lineRule="auto"/>
        <w:jc w:val="center"/>
        <w:rPr>
          <w:sz w:val="24"/>
          <w:szCs w:val="24"/>
        </w:rPr>
      </w:pPr>
      <w:r w:rsidRPr="002A626F">
        <w:rPr>
          <w:rFonts w:eastAsia="Times New Roman"/>
          <w:noProof/>
          <w:sz w:val="24"/>
          <w:szCs w:val="24"/>
        </w:rPr>
        <w:drawing>
          <wp:inline distT="0" distB="0" distL="0" distR="0" wp14:anchorId="1DDD8F97" wp14:editId="57DA4AED">
            <wp:extent cx="2164150" cy="15266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995"/>
                    <a:stretch/>
                  </pic:blipFill>
                  <pic:spPr bwMode="auto">
                    <a:xfrm>
                      <a:off x="0" y="0"/>
                      <a:ext cx="2167160" cy="1528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A6A5C" w:rsidRPr="002A626F">
        <w:rPr>
          <w:rFonts w:eastAsia="Times New Roman"/>
          <w:noProof/>
          <w:sz w:val="24"/>
          <w:szCs w:val="24"/>
        </w:rPr>
        <w:drawing>
          <wp:inline distT="0" distB="0" distL="0" distR="0" wp14:anchorId="6C795357" wp14:editId="057F2A5E">
            <wp:extent cx="2196621" cy="1487606"/>
            <wp:effectExtent l="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700"/>
                    <a:stretch/>
                  </pic:blipFill>
                  <pic:spPr bwMode="auto">
                    <a:xfrm>
                      <a:off x="0" y="0"/>
                      <a:ext cx="2201313" cy="1490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4663" w:rsidRPr="002A626F" w:rsidRDefault="00764663" w:rsidP="00A26F92">
      <w:pPr>
        <w:spacing w:line="276" w:lineRule="auto"/>
        <w:ind w:left="142" w:firstLine="425"/>
        <w:jc w:val="both"/>
        <w:rPr>
          <w:sz w:val="24"/>
          <w:szCs w:val="24"/>
        </w:rPr>
      </w:pPr>
      <w:r w:rsidRPr="002A626F">
        <w:rPr>
          <w:rFonts w:eastAsia="Times New Roman"/>
          <w:sz w:val="24"/>
          <w:szCs w:val="24"/>
        </w:rPr>
        <w:t xml:space="preserve">Благодаря этой матрице мы можем </w:t>
      </w:r>
      <w:proofErr w:type="spellStart"/>
      <w:r w:rsidRPr="002A626F">
        <w:rPr>
          <w:rFonts w:eastAsia="Times New Roman"/>
          <w:sz w:val="24"/>
          <w:szCs w:val="24"/>
        </w:rPr>
        <w:t>проранжировать</w:t>
      </w:r>
      <w:proofErr w:type="spellEnd"/>
      <w:r w:rsidRPr="002A626F">
        <w:rPr>
          <w:rFonts w:eastAsia="Times New Roman"/>
          <w:sz w:val="24"/>
          <w:szCs w:val="24"/>
        </w:rPr>
        <w:t xml:space="preserve"> наши риски по степени важности</w:t>
      </w:r>
      <w:r w:rsidRPr="002A626F">
        <w:rPr>
          <w:rFonts w:eastAsia="Times"/>
          <w:sz w:val="24"/>
          <w:szCs w:val="24"/>
        </w:rPr>
        <w:t>.</w:t>
      </w:r>
    </w:p>
    <w:p w:rsidR="00764663" w:rsidRPr="002A626F" w:rsidRDefault="00764663" w:rsidP="00A26F92">
      <w:pPr>
        <w:spacing w:line="276" w:lineRule="auto"/>
        <w:ind w:left="142" w:firstLine="425"/>
        <w:jc w:val="both"/>
        <w:rPr>
          <w:rFonts w:eastAsia="Times New Roman"/>
          <w:sz w:val="24"/>
          <w:szCs w:val="24"/>
        </w:rPr>
      </w:pPr>
      <w:r w:rsidRPr="002A626F">
        <w:rPr>
          <w:rFonts w:eastAsia="Times New Roman"/>
          <w:sz w:val="24"/>
          <w:szCs w:val="24"/>
        </w:rPr>
        <w:t>Таким образом</w:t>
      </w:r>
      <w:r w:rsidRPr="002A626F">
        <w:rPr>
          <w:rFonts w:eastAsia="Times"/>
          <w:sz w:val="24"/>
          <w:szCs w:val="24"/>
        </w:rPr>
        <w:t>,</w:t>
      </w:r>
      <w:r w:rsidRPr="002A626F">
        <w:rPr>
          <w:rFonts w:eastAsia="Times New Roman"/>
          <w:sz w:val="24"/>
          <w:szCs w:val="24"/>
        </w:rPr>
        <w:t xml:space="preserve"> в первую очередь нужно наиболее быстро реагировать на такие риски как</w:t>
      </w:r>
      <w:r w:rsidRPr="002A626F">
        <w:rPr>
          <w:rFonts w:eastAsia="Times"/>
          <w:sz w:val="24"/>
          <w:szCs w:val="24"/>
        </w:rPr>
        <w:t>:</w:t>
      </w:r>
      <w:r w:rsidRPr="002A626F">
        <w:rPr>
          <w:rFonts w:eastAsia="Times New Roman"/>
          <w:sz w:val="24"/>
          <w:szCs w:val="24"/>
        </w:rPr>
        <w:t xml:space="preserve"> </w:t>
      </w:r>
    </w:p>
    <w:p w:rsidR="00764663" w:rsidRPr="002A626F" w:rsidRDefault="00764663" w:rsidP="00A26F92">
      <w:pPr>
        <w:pStyle w:val="a4"/>
        <w:numPr>
          <w:ilvl w:val="0"/>
          <w:numId w:val="17"/>
        </w:numPr>
        <w:spacing w:line="276" w:lineRule="auto"/>
        <w:jc w:val="both"/>
        <w:rPr>
          <w:rFonts w:eastAsia="Times New Roman"/>
          <w:sz w:val="24"/>
          <w:szCs w:val="24"/>
        </w:rPr>
      </w:pPr>
      <w:r w:rsidRPr="002A626F">
        <w:rPr>
          <w:rFonts w:eastAsia="Times New Roman"/>
          <w:sz w:val="24"/>
          <w:szCs w:val="24"/>
        </w:rPr>
        <w:t>Взаимодействие с конкурентами</w:t>
      </w:r>
      <w:r w:rsidRPr="002A626F">
        <w:rPr>
          <w:rFonts w:eastAsia="Times"/>
          <w:sz w:val="24"/>
          <w:szCs w:val="24"/>
        </w:rPr>
        <w:t>;</w:t>
      </w:r>
      <w:r w:rsidRPr="002A626F">
        <w:rPr>
          <w:rFonts w:eastAsia="Times New Roman"/>
          <w:sz w:val="24"/>
          <w:szCs w:val="24"/>
        </w:rPr>
        <w:t xml:space="preserve"> </w:t>
      </w:r>
    </w:p>
    <w:p w:rsidR="00764663" w:rsidRPr="002A626F" w:rsidRDefault="00764663" w:rsidP="00A26F92">
      <w:pPr>
        <w:pStyle w:val="a4"/>
        <w:numPr>
          <w:ilvl w:val="0"/>
          <w:numId w:val="17"/>
        </w:numPr>
        <w:spacing w:line="276" w:lineRule="auto"/>
        <w:jc w:val="both"/>
        <w:rPr>
          <w:rFonts w:eastAsia="Times New Roman"/>
          <w:sz w:val="24"/>
          <w:szCs w:val="24"/>
        </w:rPr>
      </w:pPr>
      <w:r w:rsidRPr="002A626F">
        <w:rPr>
          <w:rFonts w:eastAsia="Times New Roman"/>
          <w:sz w:val="24"/>
          <w:szCs w:val="24"/>
        </w:rPr>
        <w:t>Природно</w:t>
      </w:r>
      <w:r w:rsidRPr="002A626F">
        <w:rPr>
          <w:rFonts w:eastAsia="Times"/>
          <w:sz w:val="24"/>
          <w:szCs w:val="24"/>
        </w:rPr>
        <w:t>-</w:t>
      </w:r>
      <w:r w:rsidRPr="002A626F">
        <w:rPr>
          <w:rFonts w:eastAsia="Times New Roman"/>
          <w:sz w:val="24"/>
          <w:szCs w:val="24"/>
        </w:rPr>
        <w:t>климатические условия</w:t>
      </w:r>
      <w:r w:rsidRPr="002A626F">
        <w:rPr>
          <w:rFonts w:eastAsia="Times"/>
          <w:sz w:val="24"/>
          <w:szCs w:val="24"/>
        </w:rPr>
        <w:t>;</w:t>
      </w:r>
      <w:r w:rsidRPr="002A626F">
        <w:rPr>
          <w:rFonts w:eastAsia="Times New Roman"/>
          <w:sz w:val="24"/>
          <w:szCs w:val="24"/>
        </w:rPr>
        <w:t xml:space="preserve"> </w:t>
      </w:r>
    </w:p>
    <w:p w:rsidR="00764663" w:rsidRPr="002A626F" w:rsidRDefault="00764663" w:rsidP="00A26F92">
      <w:pPr>
        <w:pStyle w:val="a4"/>
        <w:numPr>
          <w:ilvl w:val="0"/>
          <w:numId w:val="17"/>
        </w:numPr>
        <w:spacing w:line="276" w:lineRule="auto"/>
        <w:jc w:val="both"/>
        <w:rPr>
          <w:rFonts w:eastAsia="Times New Roman"/>
          <w:sz w:val="24"/>
          <w:szCs w:val="24"/>
        </w:rPr>
      </w:pPr>
      <w:r w:rsidRPr="002A626F">
        <w:rPr>
          <w:rFonts w:eastAsia="Times New Roman"/>
          <w:sz w:val="24"/>
          <w:szCs w:val="24"/>
        </w:rPr>
        <w:t>Политическая обстановка</w:t>
      </w:r>
      <w:r w:rsidRPr="002A626F">
        <w:rPr>
          <w:rFonts w:eastAsia="Times"/>
          <w:sz w:val="24"/>
          <w:szCs w:val="24"/>
        </w:rPr>
        <w:t>;</w:t>
      </w:r>
      <w:r w:rsidRPr="002A626F">
        <w:rPr>
          <w:rFonts w:eastAsia="Times New Roman"/>
          <w:sz w:val="24"/>
          <w:szCs w:val="24"/>
        </w:rPr>
        <w:t xml:space="preserve"> </w:t>
      </w:r>
    </w:p>
    <w:p w:rsidR="00764663" w:rsidRPr="002A626F" w:rsidRDefault="00764663" w:rsidP="00A26F92">
      <w:pPr>
        <w:pStyle w:val="a4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2A626F">
        <w:rPr>
          <w:rFonts w:eastAsia="Times New Roman"/>
          <w:sz w:val="24"/>
          <w:szCs w:val="24"/>
        </w:rPr>
        <w:t>Технологический уровень проекта</w:t>
      </w:r>
      <w:r w:rsidRPr="002A626F">
        <w:rPr>
          <w:rFonts w:eastAsia="Times"/>
          <w:sz w:val="24"/>
          <w:szCs w:val="24"/>
        </w:rPr>
        <w:t>.</w:t>
      </w:r>
    </w:p>
    <w:p w:rsidR="00764663" w:rsidRPr="002A626F" w:rsidRDefault="00764663" w:rsidP="00A26F92">
      <w:pPr>
        <w:spacing w:line="276" w:lineRule="auto"/>
        <w:ind w:left="142" w:firstLine="425"/>
        <w:jc w:val="both"/>
        <w:rPr>
          <w:sz w:val="24"/>
          <w:szCs w:val="24"/>
        </w:rPr>
      </w:pPr>
      <w:r w:rsidRPr="002A626F">
        <w:rPr>
          <w:rFonts w:eastAsia="Times New Roman"/>
          <w:sz w:val="24"/>
          <w:szCs w:val="24"/>
        </w:rPr>
        <w:t>Ниже указаны специфические риски реализации проекта</w:t>
      </w:r>
      <w:r w:rsidRPr="002A626F">
        <w:rPr>
          <w:rFonts w:eastAsia="Times"/>
          <w:sz w:val="24"/>
          <w:szCs w:val="24"/>
        </w:rPr>
        <w:t>.</w:t>
      </w:r>
    </w:p>
    <w:p w:rsidR="00764663" w:rsidRPr="002A626F" w:rsidRDefault="00764663" w:rsidP="00A26F92">
      <w:pPr>
        <w:spacing w:line="276" w:lineRule="auto"/>
        <w:rPr>
          <w:sz w:val="24"/>
          <w:szCs w:val="24"/>
        </w:rPr>
      </w:pPr>
      <w:r w:rsidRPr="002A626F">
        <w:rPr>
          <w:noProof/>
          <w:sz w:val="24"/>
          <w:szCs w:val="24"/>
        </w:rPr>
        <w:drawing>
          <wp:inline distT="0" distB="0" distL="0" distR="0" wp14:anchorId="7A891211" wp14:editId="7786FFAC">
            <wp:extent cx="4575668" cy="3771880"/>
            <wp:effectExtent l="0" t="400050" r="0" b="381635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585005" cy="37795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4663" w:rsidRPr="002A626F" w:rsidRDefault="00764663" w:rsidP="00A26F92">
      <w:pPr>
        <w:spacing w:line="276" w:lineRule="auto"/>
        <w:rPr>
          <w:sz w:val="24"/>
          <w:szCs w:val="24"/>
        </w:rPr>
      </w:pPr>
    </w:p>
    <w:p w:rsidR="00764663" w:rsidRPr="002A626F" w:rsidRDefault="00764663" w:rsidP="00A26F92">
      <w:pPr>
        <w:tabs>
          <w:tab w:val="left" w:pos="1185"/>
        </w:tabs>
        <w:spacing w:line="276" w:lineRule="auto"/>
        <w:rPr>
          <w:sz w:val="24"/>
          <w:szCs w:val="24"/>
        </w:rPr>
      </w:pPr>
      <w:r w:rsidRPr="002A626F">
        <w:rPr>
          <w:rFonts w:eastAsia="Times New Roman"/>
          <w:sz w:val="24"/>
          <w:szCs w:val="24"/>
        </w:rPr>
        <w:lastRenderedPageBreak/>
        <w:t>Рассмотрим подробнее некоторые из них</w:t>
      </w:r>
      <w:r w:rsidRPr="002A626F">
        <w:rPr>
          <w:rFonts w:eastAsia="Times"/>
          <w:sz w:val="24"/>
          <w:szCs w:val="24"/>
        </w:rPr>
        <w:t>.</w:t>
      </w:r>
    </w:p>
    <w:p w:rsidR="00764663" w:rsidRPr="0005399E" w:rsidRDefault="00764663" w:rsidP="00A26F92">
      <w:pPr>
        <w:spacing w:line="276" w:lineRule="auto"/>
        <w:ind w:left="680"/>
        <w:rPr>
          <w:b/>
          <w:sz w:val="24"/>
          <w:szCs w:val="24"/>
        </w:rPr>
      </w:pPr>
      <w:r w:rsidRPr="0005399E">
        <w:rPr>
          <w:rFonts w:eastAsia="Times"/>
          <w:b/>
          <w:sz w:val="24"/>
          <w:szCs w:val="24"/>
        </w:rPr>
        <w:t>1.</w:t>
      </w:r>
      <w:r w:rsidRPr="0005399E">
        <w:rPr>
          <w:rFonts w:eastAsia="Times New Roman"/>
          <w:b/>
          <w:sz w:val="24"/>
          <w:szCs w:val="24"/>
        </w:rPr>
        <w:t>Управление рисками расписания</w:t>
      </w:r>
      <w:r w:rsidRPr="0005399E">
        <w:rPr>
          <w:rFonts w:eastAsia="Times"/>
          <w:b/>
          <w:sz w:val="24"/>
          <w:szCs w:val="24"/>
        </w:rPr>
        <w:t>.</w:t>
      </w:r>
    </w:p>
    <w:p w:rsidR="00764663" w:rsidRPr="002A626F" w:rsidRDefault="00764663" w:rsidP="0005399E">
      <w:pPr>
        <w:shd w:val="clear" w:color="auto" w:fill="D9D9D9" w:themeFill="background1" w:themeFillShade="D9"/>
        <w:spacing w:line="276" w:lineRule="auto"/>
        <w:ind w:left="680"/>
        <w:rPr>
          <w:sz w:val="24"/>
          <w:szCs w:val="24"/>
        </w:rPr>
      </w:pPr>
      <w:r w:rsidRPr="002A626F">
        <w:rPr>
          <w:rFonts w:eastAsia="Times"/>
          <w:sz w:val="24"/>
          <w:szCs w:val="24"/>
        </w:rPr>
        <w:t>1.1.</w:t>
      </w:r>
      <w:r w:rsidRPr="002A626F">
        <w:rPr>
          <w:rFonts w:eastAsia="Times New Roman"/>
          <w:sz w:val="24"/>
          <w:szCs w:val="24"/>
        </w:rPr>
        <w:t>Работы с неизвестными длительностями</w:t>
      </w:r>
    </w:p>
    <w:tbl>
      <w:tblPr>
        <w:tblW w:w="9923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5103"/>
      </w:tblGrid>
      <w:tr w:rsidR="00764663" w:rsidRPr="006971A7" w:rsidTr="00553132">
        <w:trPr>
          <w:trHeight w:val="163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64663" w:rsidRPr="006971A7" w:rsidRDefault="00764663" w:rsidP="00603A43">
            <w:pPr>
              <w:ind w:left="120"/>
              <w:rPr>
                <w:b/>
                <w:sz w:val="24"/>
                <w:szCs w:val="24"/>
              </w:rPr>
            </w:pPr>
            <w:r w:rsidRPr="006971A7">
              <w:rPr>
                <w:rFonts w:eastAsia="Times New Roman"/>
                <w:b/>
                <w:sz w:val="24"/>
                <w:szCs w:val="24"/>
              </w:rPr>
              <w:t>Событие</w:t>
            </w:r>
          </w:p>
        </w:tc>
        <w:tc>
          <w:tcPr>
            <w:tcW w:w="51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64663" w:rsidRPr="006971A7" w:rsidRDefault="00764663" w:rsidP="00603A43">
            <w:pPr>
              <w:ind w:left="80"/>
              <w:rPr>
                <w:b/>
                <w:sz w:val="24"/>
                <w:szCs w:val="24"/>
              </w:rPr>
            </w:pPr>
            <w:r w:rsidRPr="006971A7">
              <w:rPr>
                <w:rFonts w:eastAsia="Times New Roman"/>
                <w:b/>
                <w:sz w:val="24"/>
                <w:szCs w:val="24"/>
              </w:rPr>
              <w:t>Способ управления</w:t>
            </w:r>
          </w:p>
        </w:tc>
      </w:tr>
      <w:tr w:rsidR="00E53A9C" w:rsidRPr="006971A7" w:rsidTr="00553132">
        <w:trPr>
          <w:trHeight w:val="261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9C" w:rsidRDefault="00E53A9C" w:rsidP="00603A43">
            <w:pPr>
              <w:ind w:left="120"/>
              <w:rPr>
                <w:rFonts w:eastAsia="Times"/>
              </w:rPr>
            </w:pPr>
            <w:r w:rsidRPr="006971A7">
              <w:rPr>
                <w:rFonts w:eastAsia="Times New Roman"/>
              </w:rPr>
              <w:t>Срыв сроков выполнения работ по причине</w:t>
            </w:r>
            <w:r>
              <w:rPr>
                <w:rFonts w:eastAsia="Times New Roman"/>
              </w:rPr>
              <w:t xml:space="preserve"> </w:t>
            </w:r>
            <w:r w:rsidRPr="006971A7">
              <w:rPr>
                <w:rFonts w:eastAsia="Times New Roman"/>
              </w:rPr>
              <w:t>отсутствия у исполнителей опыта</w:t>
            </w:r>
            <w:r>
              <w:rPr>
                <w:rFonts w:eastAsia="Times New Roman"/>
              </w:rPr>
              <w:t xml:space="preserve"> </w:t>
            </w:r>
            <w:r w:rsidRPr="006971A7">
              <w:rPr>
                <w:rFonts w:eastAsia="Times New Roman"/>
              </w:rPr>
              <w:t>выполнения новых</w:t>
            </w:r>
            <w:r w:rsidRPr="006971A7">
              <w:rPr>
                <w:rFonts w:eastAsia="Times"/>
              </w:rPr>
              <w:t>/</w:t>
            </w:r>
            <w:r w:rsidRPr="006971A7">
              <w:rPr>
                <w:rFonts w:eastAsia="Times New Roman"/>
              </w:rPr>
              <w:t>подобных работ</w:t>
            </w:r>
            <w:r w:rsidRPr="006971A7">
              <w:rPr>
                <w:rFonts w:eastAsia="Times"/>
              </w:rPr>
              <w:t>.</w:t>
            </w:r>
            <w:r>
              <w:rPr>
                <w:rFonts w:eastAsia="Times"/>
              </w:rPr>
              <w:t xml:space="preserve"> </w:t>
            </w:r>
          </w:p>
          <w:p w:rsidR="00E53A9C" w:rsidRPr="006971A7" w:rsidRDefault="00E53A9C" w:rsidP="00603A43">
            <w:pPr>
              <w:ind w:left="120"/>
            </w:pPr>
            <w:r w:rsidRPr="006971A7">
              <w:rPr>
                <w:rFonts w:eastAsia="Times New Roman"/>
              </w:rPr>
              <w:t>Главная проблема в планировании таких</w:t>
            </w:r>
            <w:r>
              <w:rPr>
                <w:rFonts w:eastAsia="Times New Roman"/>
              </w:rPr>
              <w:t xml:space="preserve"> </w:t>
            </w:r>
            <w:r w:rsidRPr="006971A7">
              <w:rPr>
                <w:rFonts w:eastAsia="Times New Roman"/>
              </w:rPr>
              <w:t>задач заключается в том</w:t>
            </w:r>
            <w:r w:rsidRPr="006971A7">
              <w:rPr>
                <w:rFonts w:eastAsia="Times"/>
              </w:rPr>
              <w:t>,</w:t>
            </w:r>
            <w:r w:rsidRPr="006971A7">
              <w:rPr>
                <w:rFonts w:eastAsia="Times New Roman"/>
              </w:rPr>
              <w:t xml:space="preserve"> что их</w:t>
            </w:r>
            <w:r>
              <w:rPr>
                <w:rFonts w:eastAsia="Times New Roman"/>
              </w:rPr>
              <w:t xml:space="preserve"> </w:t>
            </w:r>
            <w:r w:rsidRPr="006971A7">
              <w:rPr>
                <w:rFonts w:eastAsia="Times New Roman"/>
              </w:rPr>
              <w:t>длительность не известна</w:t>
            </w:r>
            <w:r>
              <w:rPr>
                <w:rFonts w:eastAsia="Times New Roman"/>
              </w:rPr>
              <w:t xml:space="preserve"> </w:t>
            </w:r>
            <w:r w:rsidRPr="006971A7">
              <w:rPr>
                <w:rFonts w:eastAsia="Times New Roman"/>
              </w:rPr>
              <w:t>заранее</w:t>
            </w:r>
            <w:r w:rsidRPr="006971A7">
              <w:rPr>
                <w:rFonts w:eastAsia="Times"/>
              </w:rPr>
              <w:t>,</w:t>
            </w:r>
            <w:r w:rsidRPr="006971A7">
              <w:rPr>
                <w:rFonts w:eastAsia="Times New Roman"/>
              </w:rPr>
              <w:t xml:space="preserve"> поскольку нет опыта в их</w:t>
            </w:r>
            <w:r>
              <w:rPr>
                <w:rFonts w:eastAsia="Times New Roman"/>
              </w:rPr>
              <w:t xml:space="preserve"> </w:t>
            </w:r>
            <w:r w:rsidRPr="006971A7">
              <w:rPr>
                <w:rFonts w:eastAsia="Times New Roman"/>
              </w:rPr>
              <w:t>исполнении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9C" w:rsidRDefault="00E53A9C" w:rsidP="00603A43">
            <w:pPr>
              <w:ind w:left="80"/>
              <w:rPr>
                <w:rFonts w:eastAsia="Times New Roman"/>
              </w:rPr>
            </w:pPr>
            <w:r w:rsidRPr="006971A7">
              <w:rPr>
                <w:rFonts w:eastAsia="Times New Roman"/>
              </w:rPr>
              <w:t>Рекомендуется изменить план проекта</w:t>
            </w:r>
            <w:r>
              <w:rPr>
                <w:rFonts w:eastAsia="Times New Roman"/>
              </w:rPr>
              <w:t xml:space="preserve"> </w:t>
            </w:r>
            <w:r w:rsidRPr="006971A7">
              <w:rPr>
                <w:rFonts w:eastAsia="Times New Roman"/>
              </w:rPr>
              <w:t>таким образом</w:t>
            </w:r>
            <w:r w:rsidRPr="006971A7">
              <w:rPr>
                <w:rFonts w:eastAsia="Times"/>
              </w:rPr>
              <w:t>,</w:t>
            </w:r>
            <w:r w:rsidRPr="006971A7">
              <w:rPr>
                <w:rFonts w:eastAsia="Times New Roman"/>
              </w:rPr>
              <w:t xml:space="preserve"> чтобы неожиданное</w:t>
            </w:r>
            <w:r>
              <w:rPr>
                <w:rFonts w:eastAsia="Times New Roman"/>
              </w:rPr>
              <w:t xml:space="preserve"> </w:t>
            </w:r>
            <w:r w:rsidRPr="006971A7">
              <w:rPr>
                <w:rFonts w:eastAsia="Times New Roman"/>
              </w:rPr>
              <w:t>увеличение длительности таких работ</w:t>
            </w:r>
            <w:r>
              <w:rPr>
                <w:rFonts w:eastAsia="Times New Roman"/>
              </w:rPr>
              <w:t xml:space="preserve"> </w:t>
            </w:r>
            <w:r w:rsidRPr="006971A7">
              <w:rPr>
                <w:rFonts w:eastAsia="Times New Roman"/>
              </w:rPr>
              <w:t>не</w:t>
            </w:r>
            <w:r>
              <w:rPr>
                <w:rFonts w:eastAsia="Times New Roman"/>
              </w:rPr>
              <w:t xml:space="preserve"> </w:t>
            </w:r>
            <w:r w:rsidRPr="006971A7">
              <w:rPr>
                <w:rFonts w:eastAsia="Times New Roman"/>
              </w:rPr>
              <w:t>сказалось на сроках окончания</w:t>
            </w:r>
            <w:r>
              <w:rPr>
                <w:rFonts w:eastAsia="Times New Roman"/>
              </w:rPr>
              <w:t xml:space="preserve"> </w:t>
            </w:r>
            <w:r w:rsidRPr="006971A7">
              <w:rPr>
                <w:rFonts w:eastAsia="Times New Roman"/>
              </w:rPr>
              <w:t>проекта</w:t>
            </w:r>
            <w:r>
              <w:rPr>
                <w:rFonts w:eastAsia="Times New Roman"/>
              </w:rPr>
              <w:t xml:space="preserve"> </w:t>
            </w:r>
            <w:r w:rsidRPr="006971A7">
              <w:rPr>
                <w:rFonts w:eastAsia="Times New Roman"/>
              </w:rPr>
              <w:t>или на сроках исполнения</w:t>
            </w:r>
            <w:r>
              <w:rPr>
                <w:rFonts w:eastAsia="Times New Roman"/>
              </w:rPr>
              <w:t xml:space="preserve"> </w:t>
            </w:r>
            <w:r w:rsidRPr="006971A7">
              <w:rPr>
                <w:rFonts w:eastAsia="Times New Roman"/>
              </w:rPr>
              <w:t>важных</w:t>
            </w:r>
            <w:r>
              <w:rPr>
                <w:rFonts w:eastAsia="Times New Roman"/>
              </w:rPr>
              <w:t xml:space="preserve"> </w:t>
            </w:r>
            <w:r w:rsidRPr="006971A7">
              <w:rPr>
                <w:rFonts w:eastAsia="Times New Roman"/>
              </w:rPr>
              <w:t>этапов</w:t>
            </w:r>
            <w:r w:rsidRPr="006971A7">
              <w:rPr>
                <w:rFonts w:eastAsia="Times"/>
              </w:rPr>
              <w:t>/</w:t>
            </w:r>
            <w:r w:rsidRPr="006971A7">
              <w:rPr>
                <w:rFonts w:eastAsia="Times New Roman"/>
              </w:rPr>
              <w:t>работ</w:t>
            </w:r>
            <w:r w:rsidRPr="006971A7">
              <w:rPr>
                <w:rFonts w:eastAsia="Times"/>
              </w:rPr>
              <w:t>.</w:t>
            </w:r>
            <w:r w:rsidRPr="006971A7">
              <w:rPr>
                <w:rFonts w:eastAsia="Times New Roman"/>
              </w:rPr>
              <w:t xml:space="preserve"> </w:t>
            </w:r>
          </w:p>
          <w:p w:rsidR="00E53A9C" w:rsidRPr="006971A7" w:rsidRDefault="00E53A9C" w:rsidP="00603A43">
            <w:pPr>
              <w:ind w:left="80"/>
            </w:pPr>
            <w:r w:rsidRPr="006971A7">
              <w:rPr>
                <w:rFonts w:eastAsia="Times New Roman"/>
              </w:rPr>
              <w:t>Желательно</w:t>
            </w:r>
            <w:r>
              <w:rPr>
                <w:rFonts w:eastAsia="Times New Roman"/>
              </w:rPr>
              <w:t xml:space="preserve"> </w:t>
            </w:r>
            <w:r w:rsidRPr="006971A7">
              <w:rPr>
                <w:rFonts w:eastAsia="Times New Roman"/>
              </w:rPr>
              <w:t>увеличить</w:t>
            </w:r>
            <w:r>
              <w:rPr>
                <w:rFonts w:eastAsia="Times New Roman"/>
              </w:rPr>
              <w:t xml:space="preserve"> </w:t>
            </w:r>
            <w:r w:rsidRPr="006971A7">
              <w:rPr>
                <w:rFonts w:eastAsia="Times New Roman"/>
              </w:rPr>
              <w:t>планируемую</w:t>
            </w:r>
            <w:r>
              <w:rPr>
                <w:rFonts w:eastAsia="Times New Roman"/>
              </w:rPr>
              <w:t xml:space="preserve"> </w:t>
            </w:r>
            <w:r w:rsidRPr="006971A7">
              <w:rPr>
                <w:rFonts w:eastAsia="Times New Roman"/>
              </w:rPr>
              <w:t>длительность исполнения</w:t>
            </w:r>
            <w:r>
              <w:rPr>
                <w:rFonts w:eastAsia="Times New Roman"/>
              </w:rPr>
              <w:t xml:space="preserve"> </w:t>
            </w:r>
            <w:r w:rsidRPr="006971A7">
              <w:rPr>
                <w:rFonts w:eastAsia="Times New Roman"/>
              </w:rPr>
              <w:t>этих работ</w:t>
            </w:r>
            <w:r>
              <w:rPr>
                <w:rFonts w:eastAsia="Times New Roman"/>
              </w:rPr>
              <w:t xml:space="preserve"> </w:t>
            </w:r>
            <w:r w:rsidRPr="006971A7">
              <w:rPr>
                <w:rFonts w:eastAsia="Times New Roman"/>
              </w:rPr>
              <w:t>до пессимистической и</w:t>
            </w:r>
            <w:r>
              <w:rPr>
                <w:rFonts w:eastAsia="Times New Roman"/>
              </w:rPr>
              <w:t xml:space="preserve"> </w:t>
            </w:r>
            <w:r w:rsidRPr="006971A7">
              <w:rPr>
                <w:rFonts w:eastAsia="Times New Roman"/>
              </w:rPr>
              <w:t>рассчитать</w:t>
            </w:r>
            <w:r>
              <w:rPr>
                <w:rFonts w:eastAsia="Times New Roman"/>
              </w:rPr>
              <w:t xml:space="preserve"> </w:t>
            </w:r>
            <w:r w:rsidRPr="006971A7">
              <w:rPr>
                <w:rFonts w:eastAsia="Times New Roman"/>
              </w:rPr>
              <w:t>план с учетом этой</w:t>
            </w:r>
            <w:r>
              <w:rPr>
                <w:rFonts w:eastAsia="Times New Roman"/>
              </w:rPr>
              <w:t xml:space="preserve"> </w:t>
            </w:r>
            <w:r w:rsidRPr="006971A7">
              <w:rPr>
                <w:rFonts w:eastAsia="Times New Roman"/>
              </w:rPr>
              <w:t>длительности</w:t>
            </w:r>
            <w:r>
              <w:rPr>
                <w:rFonts w:eastAsia="Times New Roman"/>
              </w:rPr>
              <w:t xml:space="preserve"> </w:t>
            </w:r>
            <w:r w:rsidRPr="006971A7">
              <w:rPr>
                <w:rFonts w:eastAsia="Times New Roman"/>
              </w:rPr>
              <w:t>работ</w:t>
            </w:r>
            <w:r w:rsidRPr="006971A7">
              <w:rPr>
                <w:rFonts w:eastAsia="Times"/>
              </w:rPr>
              <w:t>.</w:t>
            </w:r>
            <w:r w:rsidRPr="006971A7">
              <w:rPr>
                <w:rFonts w:eastAsia="Times New Roman"/>
              </w:rPr>
              <w:t xml:space="preserve"> Кроме того</w:t>
            </w:r>
            <w:r w:rsidRPr="006971A7">
              <w:rPr>
                <w:rFonts w:eastAsia="Times"/>
              </w:rPr>
              <w:t>,</w:t>
            </w:r>
            <w:r w:rsidRPr="006971A7">
              <w:rPr>
                <w:rFonts w:eastAsia="Times New Roman"/>
              </w:rPr>
              <w:t xml:space="preserve"> можно</w:t>
            </w:r>
            <w:r>
              <w:rPr>
                <w:rFonts w:eastAsia="Times New Roman"/>
              </w:rPr>
              <w:t xml:space="preserve"> </w:t>
            </w:r>
            <w:r w:rsidRPr="006971A7">
              <w:rPr>
                <w:rFonts w:eastAsia="Times New Roman"/>
              </w:rPr>
              <w:t>ввести в</w:t>
            </w:r>
            <w:r>
              <w:rPr>
                <w:rFonts w:eastAsia="Times New Roman"/>
              </w:rPr>
              <w:t xml:space="preserve"> </w:t>
            </w:r>
            <w:r w:rsidRPr="006971A7">
              <w:rPr>
                <w:rFonts w:eastAsia="Times New Roman"/>
              </w:rPr>
              <w:t>график работ дополнительную</w:t>
            </w:r>
            <w:r>
              <w:rPr>
                <w:rFonts w:eastAsia="Times New Roman"/>
              </w:rPr>
              <w:t xml:space="preserve"> р</w:t>
            </w:r>
            <w:r w:rsidRPr="006971A7">
              <w:rPr>
                <w:rFonts w:eastAsia="Times New Roman"/>
              </w:rPr>
              <w:t>аботу</w:t>
            </w:r>
            <w:r>
              <w:rPr>
                <w:rFonts w:eastAsia="Times New Roman"/>
              </w:rPr>
              <w:t xml:space="preserve"> </w:t>
            </w:r>
            <w:r w:rsidRPr="006971A7">
              <w:rPr>
                <w:rFonts w:eastAsia="Times New Roman"/>
              </w:rPr>
              <w:t>по обучению сотрудников</w:t>
            </w:r>
            <w:r w:rsidRPr="006971A7">
              <w:rPr>
                <w:rFonts w:eastAsia="Times"/>
              </w:rPr>
              <w:t>,</w:t>
            </w:r>
            <w:r>
              <w:rPr>
                <w:rFonts w:eastAsia="Times"/>
              </w:rPr>
              <w:t xml:space="preserve"> </w:t>
            </w:r>
            <w:r w:rsidRPr="006971A7">
              <w:rPr>
                <w:rFonts w:eastAsia="Times New Roman"/>
              </w:rPr>
              <w:t>предшествующую началу выполнения</w:t>
            </w:r>
            <w:r>
              <w:rPr>
                <w:rFonts w:eastAsia="Times New Roman"/>
              </w:rPr>
              <w:t xml:space="preserve"> </w:t>
            </w:r>
            <w:r w:rsidRPr="006971A7">
              <w:rPr>
                <w:rFonts w:eastAsia="Times New Roman"/>
              </w:rPr>
              <w:t>работы с неизвестной</w:t>
            </w:r>
            <w:r>
              <w:rPr>
                <w:rFonts w:eastAsia="Times New Roman"/>
              </w:rPr>
              <w:t xml:space="preserve"> </w:t>
            </w:r>
            <w:r w:rsidRPr="006971A7">
              <w:rPr>
                <w:rFonts w:eastAsia="Times New Roman"/>
              </w:rPr>
              <w:t>заранее</w:t>
            </w:r>
            <w:r>
              <w:rPr>
                <w:rFonts w:eastAsia="Times New Roman"/>
              </w:rPr>
              <w:t xml:space="preserve"> </w:t>
            </w:r>
            <w:r w:rsidRPr="006971A7">
              <w:rPr>
                <w:rFonts w:eastAsia="Times New Roman"/>
              </w:rPr>
              <w:t>длительностью</w:t>
            </w:r>
            <w:r w:rsidRPr="006971A7">
              <w:rPr>
                <w:rFonts w:eastAsia="Times"/>
              </w:rPr>
              <w:t>.</w:t>
            </w:r>
          </w:p>
        </w:tc>
      </w:tr>
    </w:tbl>
    <w:p w:rsidR="0005399E" w:rsidRDefault="0005399E" w:rsidP="00603A43"/>
    <w:p w:rsidR="0005399E" w:rsidRPr="0005399E" w:rsidRDefault="0005399E" w:rsidP="00603A43">
      <w:pPr>
        <w:shd w:val="clear" w:color="auto" w:fill="D9D9D9" w:themeFill="background1" w:themeFillShade="D9"/>
        <w:ind w:left="680"/>
        <w:rPr>
          <w:rFonts w:eastAsia="Times New Roman"/>
          <w:sz w:val="24"/>
          <w:szCs w:val="24"/>
        </w:rPr>
      </w:pPr>
      <w:r w:rsidRPr="0005399E">
        <w:rPr>
          <w:rFonts w:eastAsia="Times New Roman"/>
          <w:sz w:val="24"/>
          <w:szCs w:val="24"/>
        </w:rPr>
        <w:t>1.2. Слишком короткие работы</w:t>
      </w: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5103"/>
      </w:tblGrid>
      <w:tr w:rsidR="00764663" w:rsidRPr="0005399E" w:rsidTr="00553132">
        <w:trPr>
          <w:trHeight w:val="219"/>
        </w:trPr>
        <w:tc>
          <w:tcPr>
            <w:tcW w:w="4820" w:type="dxa"/>
            <w:vAlign w:val="bottom"/>
          </w:tcPr>
          <w:p w:rsidR="00764663" w:rsidRPr="0005399E" w:rsidRDefault="00764663" w:rsidP="00603A43">
            <w:pPr>
              <w:ind w:left="120"/>
              <w:rPr>
                <w:b/>
              </w:rPr>
            </w:pPr>
            <w:r w:rsidRPr="0005399E">
              <w:rPr>
                <w:rFonts w:eastAsia="Times New Roman"/>
                <w:b/>
              </w:rPr>
              <w:t>Событие</w:t>
            </w:r>
          </w:p>
        </w:tc>
        <w:tc>
          <w:tcPr>
            <w:tcW w:w="5103" w:type="dxa"/>
            <w:vAlign w:val="bottom"/>
          </w:tcPr>
          <w:p w:rsidR="00764663" w:rsidRPr="0005399E" w:rsidRDefault="00764663" w:rsidP="00603A43">
            <w:pPr>
              <w:ind w:left="80"/>
              <w:rPr>
                <w:b/>
              </w:rPr>
            </w:pPr>
            <w:r w:rsidRPr="0005399E">
              <w:rPr>
                <w:rFonts w:eastAsia="Times New Roman"/>
                <w:b/>
              </w:rPr>
              <w:t>Способ управления</w:t>
            </w:r>
          </w:p>
        </w:tc>
      </w:tr>
      <w:tr w:rsidR="004A0810" w:rsidRPr="006971A7" w:rsidTr="00553132">
        <w:trPr>
          <w:trHeight w:val="2557"/>
        </w:trPr>
        <w:tc>
          <w:tcPr>
            <w:tcW w:w="4820" w:type="dxa"/>
          </w:tcPr>
          <w:p w:rsidR="004A0810" w:rsidRPr="00FA0062" w:rsidRDefault="004A0810" w:rsidP="00603A43">
            <w:pPr>
              <w:ind w:left="120"/>
              <w:rPr>
                <w:rFonts w:eastAsia="Times New Roman"/>
              </w:rPr>
            </w:pPr>
            <w:r w:rsidRPr="006971A7">
              <w:rPr>
                <w:rFonts w:eastAsia="Times New Roman"/>
              </w:rPr>
              <w:t>Срыв сроков выполнения работ по причине</w:t>
            </w:r>
            <w:r w:rsidR="00FA0062">
              <w:rPr>
                <w:rFonts w:eastAsia="Times New Roman"/>
              </w:rPr>
              <w:t xml:space="preserve"> </w:t>
            </w:r>
            <w:r w:rsidRPr="006971A7">
              <w:rPr>
                <w:rFonts w:eastAsia="Times New Roman"/>
              </w:rPr>
              <w:t>отсутствия у исполнителей опыта</w:t>
            </w:r>
            <w:r w:rsidR="00FA0062">
              <w:rPr>
                <w:rFonts w:eastAsia="Times New Roman"/>
              </w:rPr>
              <w:t xml:space="preserve"> </w:t>
            </w:r>
            <w:r w:rsidRPr="006971A7">
              <w:rPr>
                <w:rFonts w:eastAsia="Times New Roman"/>
              </w:rPr>
              <w:t>выполнения новых</w:t>
            </w:r>
            <w:r w:rsidRPr="00FA0062">
              <w:rPr>
                <w:rFonts w:eastAsia="Times New Roman"/>
              </w:rPr>
              <w:t>/</w:t>
            </w:r>
            <w:r w:rsidRPr="006971A7">
              <w:rPr>
                <w:rFonts w:eastAsia="Times New Roman"/>
              </w:rPr>
              <w:t>подобных работ или слишком оптимистической оценки срока исполнителем работы</w:t>
            </w:r>
            <w:r w:rsidRPr="00FA0062">
              <w:rPr>
                <w:rFonts w:eastAsia="Times New Roman"/>
              </w:rPr>
              <w:t>.</w:t>
            </w:r>
          </w:p>
          <w:p w:rsidR="004A0810" w:rsidRPr="00FA0062" w:rsidRDefault="004A0810" w:rsidP="00603A43">
            <w:pPr>
              <w:ind w:left="120"/>
              <w:rPr>
                <w:rFonts w:eastAsia="Times New Roman"/>
              </w:rPr>
            </w:pPr>
            <w:r w:rsidRPr="006971A7">
              <w:rPr>
                <w:rFonts w:eastAsia="Times New Roman"/>
              </w:rPr>
              <w:t>Аналогичная ситуация может возникнуть по</w:t>
            </w:r>
            <w:r w:rsidR="00FA0062">
              <w:rPr>
                <w:rFonts w:eastAsia="Times New Roman"/>
              </w:rPr>
              <w:t xml:space="preserve"> </w:t>
            </w:r>
            <w:r w:rsidRPr="006971A7">
              <w:rPr>
                <w:rFonts w:eastAsia="Times New Roman"/>
              </w:rPr>
              <w:t>вине управляющего проектом</w:t>
            </w:r>
            <w:r w:rsidRPr="00FA0062">
              <w:rPr>
                <w:rFonts w:eastAsia="Times New Roman"/>
              </w:rPr>
              <w:t>,</w:t>
            </w:r>
            <w:r w:rsidRPr="006971A7">
              <w:rPr>
                <w:rFonts w:eastAsia="Times New Roman"/>
              </w:rPr>
              <w:t xml:space="preserve"> выделяющего на работу столько времени</w:t>
            </w:r>
            <w:r w:rsidRPr="00FA0062">
              <w:rPr>
                <w:rFonts w:eastAsia="Times New Roman"/>
              </w:rPr>
              <w:t>,</w:t>
            </w:r>
            <w:r w:rsidRPr="006971A7">
              <w:rPr>
                <w:rFonts w:eastAsia="Times New Roman"/>
              </w:rPr>
              <w:t xml:space="preserve"> сколько он считает нужным </w:t>
            </w:r>
            <w:r w:rsidRPr="00FA0062">
              <w:rPr>
                <w:rFonts w:eastAsia="Times New Roman"/>
              </w:rPr>
              <w:t>(</w:t>
            </w:r>
            <w:r w:rsidRPr="006971A7">
              <w:rPr>
                <w:rFonts w:eastAsia="Times New Roman"/>
              </w:rPr>
              <w:t>исходя из ограничений по срокам проекта</w:t>
            </w:r>
            <w:r w:rsidRPr="00FA0062">
              <w:rPr>
                <w:rFonts w:eastAsia="Times New Roman"/>
              </w:rPr>
              <w:t>),</w:t>
            </w:r>
            <w:r w:rsidRPr="006971A7">
              <w:rPr>
                <w:rFonts w:eastAsia="Times New Roman"/>
              </w:rPr>
              <w:t xml:space="preserve"> не советуясь с исполнителями</w:t>
            </w:r>
            <w:r w:rsidRPr="00FA0062">
              <w:rPr>
                <w:rFonts w:eastAsia="Times New Roman"/>
              </w:rPr>
              <w:t>.</w:t>
            </w:r>
          </w:p>
        </w:tc>
        <w:tc>
          <w:tcPr>
            <w:tcW w:w="5103" w:type="dxa"/>
          </w:tcPr>
          <w:p w:rsidR="004A0810" w:rsidRPr="00FA0062" w:rsidRDefault="004A0810" w:rsidP="00603A43">
            <w:pPr>
              <w:ind w:left="80"/>
              <w:rPr>
                <w:rFonts w:eastAsia="Times New Roman"/>
              </w:rPr>
            </w:pPr>
            <w:r w:rsidRPr="006971A7">
              <w:rPr>
                <w:rFonts w:eastAsia="Times New Roman"/>
              </w:rPr>
              <w:t>Рекомендуется проведение анализ всех работ плана</w:t>
            </w:r>
            <w:r w:rsidRPr="00FA0062">
              <w:rPr>
                <w:rFonts w:eastAsia="Times New Roman"/>
              </w:rPr>
              <w:t>,</w:t>
            </w:r>
            <w:r w:rsidRPr="006971A7">
              <w:rPr>
                <w:rFonts w:eastAsia="Times New Roman"/>
              </w:rPr>
              <w:t xml:space="preserve"> имеющих</w:t>
            </w:r>
            <w:r w:rsidR="00FA0062">
              <w:rPr>
                <w:rFonts w:eastAsia="Times New Roman"/>
              </w:rPr>
              <w:t xml:space="preserve"> </w:t>
            </w:r>
            <w:r w:rsidRPr="006971A7">
              <w:rPr>
                <w:rFonts w:eastAsia="Times New Roman"/>
              </w:rPr>
              <w:t>нереально короткую длительность</w:t>
            </w:r>
            <w:r w:rsidRPr="00FA0062">
              <w:rPr>
                <w:rFonts w:eastAsia="Times New Roman"/>
              </w:rPr>
              <w:t>.</w:t>
            </w:r>
          </w:p>
          <w:p w:rsidR="004A0810" w:rsidRPr="00FA0062" w:rsidRDefault="004A0810" w:rsidP="00603A43">
            <w:pPr>
              <w:ind w:left="80"/>
              <w:rPr>
                <w:rFonts w:eastAsia="Times New Roman"/>
              </w:rPr>
            </w:pPr>
            <w:r w:rsidRPr="006971A7">
              <w:rPr>
                <w:rFonts w:eastAsia="Times New Roman"/>
              </w:rPr>
              <w:t>Если</w:t>
            </w:r>
            <w:r w:rsidR="00FA0062">
              <w:rPr>
                <w:rFonts w:eastAsia="Times New Roman"/>
              </w:rPr>
              <w:t xml:space="preserve"> </w:t>
            </w:r>
            <w:r w:rsidRPr="006971A7">
              <w:rPr>
                <w:rFonts w:eastAsia="Times New Roman"/>
              </w:rPr>
              <w:t>неоправданно короткие сроки</w:t>
            </w:r>
            <w:r w:rsidRPr="00FA0062">
              <w:rPr>
                <w:rFonts w:eastAsia="Times New Roman"/>
              </w:rPr>
              <w:t>,</w:t>
            </w:r>
            <w:r w:rsidRPr="006971A7">
              <w:rPr>
                <w:rFonts w:eastAsia="Times New Roman"/>
              </w:rPr>
              <w:t xml:space="preserve"> то</w:t>
            </w:r>
            <w:r w:rsidR="00FA0062">
              <w:rPr>
                <w:rFonts w:eastAsia="Times New Roman"/>
              </w:rPr>
              <w:t xml:space="preserve"> </w:t>
            </w:r>
            <w:r w:rsidRPr="006971A7">
              <w:rPr>
                <w:rFonts w:eastAsia="Times New Roman"/>
              </w:rPr>
              <w:t>длительность таких работ необходимо дополнительно обсудить с будущими исполнителями</w:t>
            </w:r>
            <w:r w:rsidRPr="00FA0062">
              <w:rPr>
                <w:rFonts w:eastAsia="Times New Roman"/>
              </w:rPr>
              <w:t>.</w:t>
            </w:r>
          </w:p>
          <w:p w:rsidR="004A0810" w:rsidRPr="00FA0062" w:rsidRDefault="004A0810" w:rsidP="00603A43">
            <w:pPr>
              <w:tabs>
                <w:tab w:val="left" w:pos="4820"/>
              </w:tabs>
              <w:ind w:left="60"/>
              <w:rPr>
                <w:rFonts w:eastAsia="Times New Roman"/>
              </w:rPr>
            </w:pPr>
            <w:r w:rsidRPr="006971A7">
              <w:rPr>
                <w:rFonts w:eastAsia="Times New Roman"/>
              </w:rPr>
              <w:t>Рекомендуется обязательное согласование сроков на основе выполняемого исполнителем расчета времени выполнения работы</w:t>
            </w:r>
          </w:p>
        </w:tc>
      </w:tr>
    </w:tbl>
    <w:p w:rsidR="00320426" w:rsidRPr="002A626F" w:rsidRDefault="009403E2" w:rsidP="009A6D46">
      <w:pPr>
        <w:rPr>
          <w:sz w:val="24"/>
          <w:szCs w:val="24"/>
        </w:rPr>
      </w:pPr>
      <w:r w:rsidRPr="002A626F">
        <w:rPr>
          <w:sz w:val="24"/>
          <w:szCs w:val="24"/>
        </w:rPr>
        <w:pict>
          <v:line id="Shape 10" o:spid="_x0000_s1045" style="position:absolute;z-index:251675648;visibility:visible;mso-wrap-distance-left:0;mso-wrap-distance-right:0;mso-position-horizontal-relative:text;mso-position-vertical-relative:text" from=".1pt,-.35pt" to="479.1pt,-.35pt" o:allowincell="f" strokeweight=".16931mm"/>
        </w:pict>
      </w:r>
    </w:p>
    <w:p w:rsidR="00764663" w:rsidRPr="002A626F" w:rsidRDefault="00764663" w:rsidP="00603A43">
      <w:pPr>
        <w:shd w:val="clear" w:color="auto" w:fill="D9D9D9" w:themeFill="background1" w:themeFillShade="D9"/>
        <w:ind w:left="620"/>
        <w:rPr>
          <w:sz w:val="24"/>
          <w:szCs w:val="24"/>
        </w:rPr>
      </w:pPr>
      <w:r w:rsidRPr="002A626F">
        <w:rPr>
          <w:rFonts w:eastAsia="Times"/>
          <w:sz w:val="24"/>
          <w:szCs w:val="24"/>
        </w:rPr>
        <w:t xml:space="preserve">1.3. </w:t>
      </w:r>
      <w:r w:rsidRPr="002A626F">
        <w:rPr>
          <w:rFonts w:eastAsia="Times New Roman"/>
          <w:sz w:val="24"/>
          <w:szCs w:val="24"/>
        </w:rPr>
        <w:t>Слишком длинные работы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28"/>
        <w:gridCol w:w="5117"/>
      </w:tblGrid>
      <w:tr w:rsidR="00BF779C" w:rsidTr="00553132">
        <w:tc>
          <w:tcPr>
            <w:tcW w:w="4928" w:type="dxa"/>
          </w:tcPr>
          <w:p w:rsidR="00BF779C" w:rsidRDefault="00BF779C" w:rsidP="00603A43">
            <w:pPr>
              <w:rPr>
                <w:sz w:val="24"/>
                <w:szCs w:val="24"/>
              </w:rPr>
            </w:pPr>
            <w:r w:rsidRPr="0005399E">
              <w:rPr>
                <w:rFonts w:eastAsia="Times New Roman"/>
                <w:b/>
                <w:sz w:val="24"/>
                <w:szCs w:val="24"/>
              </w:rPr>
              <w:t>Событие</w:t>
            </w:r>
          </w:p>
        </w:tc>
        <w:tc>
          <w:tcPr>
            <w:tcW w:w="5117" w:type="dxa"/>
          </w:tcPr>
          <w:p w:rsidR="00BF779C" w:rsidRDefault="00BF779C" w:rsidP="00603A43">
            <w:pPr>
              <w:rPr>
                <w:sz w:val="24"/>
                <w:szCs w:val="24"/>
              </w:rPr>
            </w:pPr>
            <w:r w:rsidRPr="0005399E">
              <w:rPr>
                <w:rFonts w:eastAsia="Times New Roman"/>
                <w:b/>
                <w:sz w:val="24"/>
                <w:szCs w:val="24"/>
              </w:rPr>
              <w:t>Способ управления</w:t>
            </w:r>
          </w:p>
        </w:tc>
      </w:tr>
      <w:tr w:rsidR="00BF779C" w:rsidTr="00553132">
        <w:tc>
          <w:tcPr>
            <w:tcW w:w="4928" w:type="dxa"/>
          </w:tcPr>
          <w:p w:rsidR="00BF779C" w:rsidRPr="00E73293" w:rsidRDefault="00BF779C" w:rsidP="00603A43">
            <w:pPr>
              <w:ind w:left="120"/>
              <w:rPr>
                <w:rFonts w:eastAsia="Times New Roman"/>
              </w:rPr>
            </w:pPr>
            <w:r w:rsidRPr="00E73293">
              <w:rPr>
                <w:rFonts w:eastAsia="Times New Roman"/>
              </w:rPr>
              <w:t xml:space="preserve">Срыв сроков работы. </w:t>
            </w:r>
          </w:p>
          <w:p w:rsidR="00BF779C" w:rsidRPr="00E73293" w:rsidRDefault="00BF779C" w:rsidP="00603A43">
            <w:pPr>
              <w:ind w:left="120"/>
              <w:rPr>
                <w:rFonts w:eastAsia="Times New Roman"/>
              </w:rPr>
            </w:pPr>
            <w:r w:rsidRPr="00E73293">
              <w:rPr>
                <w:rFonts w:eastAsia="Times New Roman"/>
              </w:rPr>
              <w:t>Причина –  наличие в плане слишком длинных работ из-за слабой их детализации. Без детализации работ сложно точно оценить трудозатраты для таких работ и возможную загрузку ресурсов, поэтому включение в план работ с большой</w:t>
            </w:r>
            <w:r w:rsidR="00FA0062" w:rsidRPr="00E73293">
              <w:rPr>
                <w:rFonts w:eastAsia="Times New Roman"/>
              </w:rPr>
              <w:t xml:space="preserve"> </w:t>
            </w:r>
            <w:r w:rsidR="00E73293" w:rsidRPr="00E73293">
              <w:rPr>
                <w:rFonts w:eastAsia="Times New Roman"/>
              </w:rPr>
              <w:t>длительностью приводит к повышению вероятности срыва сроков их завершения</w:t>
            </w:r>
          </w:p>
        </w:tc>
        <w:tc>
          <w:tcPr>
            <w:tcW w:w="5117" w:type="dxa"/>
          </w:tcPr>
          <w:p w:rsidR="00BF779C" w:rsidRPr="00E73293" w:rsidRDefault="00BF779C" w:rsidP="00603A43">
            <w:pPr>
              <w:ind w:left="120"/>
              <w:rPr>
                <w:rFonts w:eastAsia="Times New Roman"/>
              </w:rPr>
            </w:pPr>
            <w:r w:rsidRPr="00E73293">
              <w:rPr>
                <w:rFonts w:eastAsia="Times New Roman"/>
              </w:rPr>
              <w:t>Рекомендуется отфильтровать работы с</w:t>
            </w:r>
            <w:r w:rsidR="00E73293">
              <w:rPr>
                <w:rFonts w:eastAsia="Times New Roman"/>
              </w:rPr>
              <w:t xml:space="preserve"> </w:t>
            </w:r>
            <w:r w:rsidRPr="00E73293">
              <w:rPr>
                <w:rFonts w:eastAsia="Times New Roman"/>
              </w:rPr>
              <w:t>большой длительностью и детализировать</w:t>
            </w:r>
            <w:r w:rsidR="00E73293">
              <w:rPr>
                <w:rFonts w:eastAsia="Times New Roman"/>
              </w:rPr>
              <w:t xml:space="preserve"> </w:t>
            </w:r>
            <w:r w:rsidRPr="00E73293">
              <w:rPr>
                <w:rFonts w:eastAsia="Times New Roman"/>
              </w:rPr>
              <w:t>их</w:t>
            </w:r>
          </w:p>
        </w:tc>
      </w:tr>
    </w:tbl>
    <w:p w:rsidR="00603A43" w:rsidRDefault="00603A43" w:rsidP="00603A43">
      <w:pPr>
        <w:rPr>
          <w:sz w:val="24"/>
          <w:szCs w:val="24"/>
        </w:rPr>
      </w:pPr>
    </w:p>
    <w:p w:rsidR="00603A43" w:rsidRDefault="00603A43" w:rsidP="00603A43">
      <w:r>
        <w:br w:type="page"/>
      </w:r>
    </w:p>
    <w:tbl>
      <w:tblPr>
        <w:tblW w:w="101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1375"/>
        <w:gridCol w:w="3119"/>
        <w:gridCol w:w="850"/>
        <w:gridCol w:w="851"/>
        <w:gridCol w:w="850"/>
        <w:gridCol w:w="851"/>
        <w:gridCol w:w="850"/>
        <w:gridCol w:w="886"/>
      </w:tblGrid>
      <w:tr w:rsidR="002D76A1" w:rsidRPr="00603A43" w:rsidTr="008559C1">
        <w:trPr>
          <w:trHeight w:val="419"/>
        </w:trPr>
        <w:tc>
          <w:tcPr>
            <w:tcW w:w="468" w:type="dxa"/>
            <w:vMerge w:val="restart"/>
            <w:shd w:val="clear" w:color="auto" w:fill="D9D9D9" w:themeFill="background1" w:themeFillShade="D9"/>
            <w:vAlign w:val="center"/>
          </w:tcPr>
          <w:p w:rsidR="002D76A1" w:rsidRPr="00603A43" w:rsidRDefault="002D76A1" w:rsidP="00590694">
            <w:pPr>
              <w:spacing w:line="276" w:lineRule="auto"/>
              <w:ind w:left="80"/>
              <w:jc w:val="center"/>
              <w:rPr>
                <w:sz w:val="18"/>
                <w:szCs w:val="24"/>
              </w:rPr>
            </w:pPr>
            <w:r w:rsidRPr="00603A43">
              <w:rPr>
                <w:rFonts w:eastAsia="Times New Roman"/>
                <w:b/>
                <w:bCs/>
                <w:sz w:val="18"/>
                <w:szCs w:val="24"/>
              </w:rPr>
              <w:lastRenderedPageBreak/>
              <w:t>№</w:t>
            </w:r>
          </w:p>
          <w:p w:rsidR="002D76A1" w:rsidRPr="00603A43" w:rsidRDefault="002D76A1" w:rsidP="00590694">
            <w:pPr>
              <w:spacing w:line="276" w:lineRule="auto"/>
              <w:ind w:left="80"/>
              <w:jc w:val="center"/>
              <w:rPr>
                <w:sz w:val="18"/>
                <w:szCs w:val="24"/>
              </w:rPr>
            </w:pPr>
            <w:proofErr w:type="gramStart"/>
            <w:r w:rsidRPr="00603A43">
              <w:rPr>
                <w:rFonts w:eastAsia="Times New Roman"/>
                <w:b/>
                <w:bCs/>
                <w:sz w:val="18"/>
                <w:szCs w:val="24"/>
              </w:rPr>
              <w:t>п</w:t>
            </w:r>
            <w:proofErr w:type="gramEnd"/>
            <w:r w:rsidRPr="00603A43">
              <w:rPr>
                <w:rFonts w:ascii="Times" w:eastAsia="Times" w:hAnsi="Times" w:cs="Times"/>
                <w:b/>
                <w:bCs/>
                <w:sz w:val="18"/>
                <w:szCs w:val="24"/>
              </w:rPr>
              <w:t>/</w:t>
            </w:r>
            <w:r w:rsidRPr="00603A43">
              <w:rPr>
                <w:rFonts w:eastAsia="Times New Roman"/>
                <w:b/>
                <w:bCs/>
                <w:sz w:val="18"/>
                <w:szCs w:val="24"/>
              </w:rPr>
              <w:t>п</w:t>
            </w:r>
          </w:p>
        </w:tc>
        <w:tc>
          <w:tcPr>
            <w:tcW w:w="1375" w:type="dxa"/>
            <w:vMerge w:val="restart"/>
            <w:shd w:val="clear" w:color="auto" w:fill="D9D9D9" w:themeFill="background1" w:themeFillShade="D9"/>
            <w:vAlign w:val="center"/>
          </w:tcPr>
          <w:p w:rsidR="002D76A1" w:rsidRPr="00603A43" w:rsidRDefault="002D76A1" w:rsidP="00590694">
            <w:pPr>
              <w:spacing w:line="276" w:lineRule="auto"/>
              <w:ind w:left="100"/>
              <w:jc w:val="center"/>
              <w:rPr>
                <w:sz w:val="18"/>
                <w:szCs w:val="24"/>
              </w:rPr>
            </w:pPr>
            <w:r w:rsidRPr="00603A43">
              <w:rPr>
                <w:rFonts w:eastAsia="Times New Roman"/>
                <w:b/>
                <w:bCs/>
                <w:sz w:val="18"/>
                <w:szCs w:val="24"/>
              </w:rPr>
              <w:t>Группа</w:t>
            </w:r>
            <w:r>
              <w:rPr>
                <w:rFonts w:eastAsia="Times New Roman"/>
                <w:b/>
                <w:bCs/>
                <w:sz w:val="18"/>
                <w:szCs w:val="24"/>
              </w:rPr>
              <w:t xml:space="preserve"> </w:t>
            </w:r>
            <w:r w:rsidRPr="00603A43">
              <w:rPr>
                <w:rFonts w:eastAsia="Times New Roman"/>
                <w:b/>
                <w:bCs/>
                <w:sz w:val="18"/>
                <w:szCs w:val="24"/>
              </w:rPr>
              <w:t>риска</w:t>
            </w:r>
          </w:p>
        </w:tc>
        <w:tc>
          <w:tcPr>
            <w:tcW w:w="3119" w:type="dxa"/>
            <w:vMerge w:val="restart"/>
            <w:shd w:val="clear" w:color="auto" w:fill="D9D9D9" w:themeFill="background1" w:themeFillShade="D9"/>
            <w:vAlign w:val="center"/>
          </w:tcPr>
          <w:p w:rsidR="002D76A1" w:rsidRPr="00603A43" w:rsidRDefault="002D76A1" w:rsidP="00590694">
            <w:pPr>
              <w:spacing w:line="276" w:lineRule="auto"/>
              <w:ind w:left="40"/>
              <w:jc w:val="center"/>
              <w:rPr>
                <w:sz w:val="18"/>
                <w:szCs w:val="24"/>
              </w:rPr>
            </w:pPr>
            <w:r w:rsidRPr="00603A43">
              <w:rPr>
                <w:rFonts w:eastAsia="Times New Roman"/>
                <w:b/>
                <w:bCs/>
                <w:sz w:val="18"/>
                <w:szCs w:val="24"/>
              </w:rPr>
              <w:t>Рисковое</w:t>
            </w:r>
            <w:r>
              <w:rPr>
                <w:rFonts w:eastAsia="Times New Roman"/>
                <w:b/>
                <w:bCs/>
                <w:sz w:val="18"/>
                <w:szCs w:val="24"/>
              </w:rPr>
              <w:t xml:space="preserve"> </w:t>
            </w:r>
            <w:r w:rsidRPr="00603A43">
              <w:rPr>
                <w:rFonts w:eastAsia="Times New Roman"/>
                <w:b/>
                <w:bCs/>
                <w:sz w:val="18"/>
                <w:szCs w:val="24"/>
              </w:rPr>
              <w:t>событие</w:t>
            </w:r>
          </w:p>
        </w:tc>
        <w:tc>
          <w:tcPr>
            <w:tcW w:w="2551" w:type="dxa"/>
            <w:gridSpan w:val="3"/>
            <w:shd w:val="clear" w:color="auto" w:fill="D9D9D9" w:themeFill="background1" w:themeFillShade="D9"/>
            <w:vAlign w:val="center"/>
          </w:tcPr>
          <w:p w:rsidR="002D76A1" w:rsidRPr="00603A43" w:rsidRDefault="002D76A1" w:rsidP="002D76A1">
            <w:pPr>
              <w:jc w:val="center"/>
              <w:rPr>
                <w:sz w:val="18"/>
                <w:szCs w:val="24"/>
              </w:rPr>
            </w:pPr>
            <w:r w:rsidRPr="00603A43">
              <w:rPr>
                <w:rFonts w:eastAsia="Times New Roman"/>
                <w:b/>
                <w:bCs/>
                <w:sz w:val="18"/>
                <w:szCs w:val="24"/>
              </w:rPr>
              <w:t>Влияние риска</w:t>
            </w:r>
          </w:p>
        </w:tc>
        <w:tc>
          <w:tcPr>
            <w:tcW w:w="2587" w:type="dxa"/>
            <w:gridSpan w:val="3"/>
            <w:shd w:val="clear" w:color="auto" w:fill="D9D9D9" w:themeFill="background1" w:themeFillShade="D9"/>
          </w:tcPr>
          <w:p w:rsidR="002D76A1" w:rsidRPr="00603A43" w:rsidRDefault="002D76A1" w:rsidP="002D76A1">
            <w:pPr>
              <w:jc w:val="center"/>
              <w:rPr>
                <w:sz w:val="18"/>
                <w:szCs w:val="24"/>
              </w:rPr>
            </w:pPr>
            <w:r w:rsidRPr="00603A43">
              <w:rPr>
                <w:rFonts w:eastAsia="Times New Roman"/>
                <w:b/>
                <w:bCs/>
                <w:sz w:val="18"/>
                <w:szCs w:val="24"/>
              </w:rPr>
              <w:t>Вероятность  наступления</w:t>
            </w:r>
            <w:r>
              <w:rPr>
                <w:rFonts w:eastAsia="Times New Roman"/>
                <w:b/>
                <w:bCs/>
                <w:sz w:val="18"/>
                <w:szCs w:val="24"/>
              </w:rPr>
              <w:t xml:space="preserve"> </w:t>
            </w:r>
            <w:r w:rsidRPr="00603A43">
              <w:rPr>
                <w:rFonts w:eastAsia="Times New Roman"/>
                <w:b/>
                <w:bCs/>
                <w:sz w:val="18"/>
                <w:szCs w:val="24"/>
              </w:rPr>
              <w:t>риска</w:t>
            </w:r>
          </w:p>
        </w:tc>
      </w:tr>
      <w:tr w:rsidR="008559C1" w:rsidRPr="00603A43" w:rsidTr="008559C1">
        <w:trPr>
          <w:trHeight w:val="517"/>
        </w:trPr>
        <w:tc>
          <w:tcPr>
            <w:tcW w:w="468" w:type="dxa"/>
            <w:vMerge/>
            <w:vAlign w:val="center"/>
          </w:tcPr>
          <w:p w:rsidR="004A780E" w:rsidRPr="00603A43" w:rsidRDefault="004A780E" w:rsidP="00590694">
            <w:pPr>
              <w:spacing w:line="276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1375" w:type="dxa"/>
            <w:vMerge/>
            <w:vAlign w:val="center"/>
          </w:tcPr>
          <w:p w:rsidR="004A780E" w:rsidRPr="00603A43" w:rsidRDefault="004A780E" w:rsidP="00590694">
            <w:pPr>
              <w:spacing w:line="276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4A780E" w:rsidRPr="00603A43" w:rsidRDefault="004A780E" w:rsidP="00590694">
            <w:pPr>
              <w:spacing w:line="276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A780E" w:rsidRPr="002D76A1" w:rsidRDefault="004A780E" w:rsidP="000E68CF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24"/>
              </w:rPr>
            </w:pPr>
            <w:r w:rsidRPr="002D76A1">
              <w:rPr>
                <w:rFonts w:ascii="Arial Narrow" w:eastAsia="Times New Roman" w:hAnsi="Arial Narrow"/>
                <w:b/>
                <w:bCs/>
                <w:sz w:val="18"/>
                <w:szCs w:val="24"/>
              </w:rPr>
              <w:t>Слабое</w:t>
            </w:r>
          </w:p>
        </w:tc>
        <w:tc>
          <w:tcPr>
            <w:tcW w:w="851" w:type="dxa"/>
            <w:vAlign w:val="center"/>
          </w:tcPr>
          <w:p w:rsidR="004A780E" w:rsidRPr="002D76A1" w:rsidRDefault="004A780E" w:rsidP="000E68CF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24"/>
              </w:rPr>
            </w:pPr>
            <w:r w:rsidRPr="002D76A1">
              <w:rPr>
                <w:rFonts w:ascii="Arial Narrow" w:eastAsia="Times New Roman" w:hAnsi="Arial Narrow"/>
                <w:b/>
                <w:bCs/>
                <w:sz w:val="18"/>
                <w:szCs w:val="24"/>
              </w:rPr>
              <w:t>Среднее</w:t>
            </w:r>
          </w:p>
        </w:tc>
        <w:tc>
          <w:tcPr>
            <w:tcW w:w="850" w:type="dxa"/>
            <w:vAlign w:val="center"/>
          </w:tcPr>
          <w:p w:rsidR="004A780E" w:rsidRPr="002D76A1" w:rsidRDefault="004A780E" w:rsidP="008559C1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24"/>
              </w:rPr>
            </w:pPr>
            <w:r w:rsidRPr="002D76A1">
              <w:rPr>
                <w:rFonts w:ascii="Arial Narrow" w:eastAsia="Times New Roman" w:hAnsi="Arial Narrow"/>
                <w:b/>
                <w:bCs/>
                <w:sz w:val="18"/>
                <w:szCs w:val="24"/>
              </w:rPr>
              <w:t>Сильное</w:t>
            </w:r>
          </w:p>
        </w:tc>
        <w:tc>
          <w:tcPr>
            <w:tcW w:w="851" w:type="dxa"/>
            <w:vAlign w:val="center"/>
          </w:tcPr>
          <w:p w:rsidR="004A780E" w:rsidRPr="002D76A1" w:rsidRDefault="004A780E" w:rsidP="000E68CF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24"/>
              </w:rPr>
            </w:pPr>
            <w:r w:rsidRPr="002D76A1">
              <w:rPr>
                <w:rFonts w:ascii="Arial Narrow" w:eastAsia="Times New Roman" w:hAnsi="Arial Narrow"/>
                <w:b/>
                <w:bCs/>
                <w:sz w:val="18"/>
                <w:szCs w:val="24"/>
              </w:rPr>
              <w:t>Низкая</w:t>
            </w:r>
          </w:p>
        </w:tc>
        <w:tc>
          <w:tcPr>
            <w:tcW w:w="850" w:type="dxa"/>
            <w:vAlign w:val="center"/>
          </w:tcPr>
          <w:p w:rsidR="004A780E" w:rsidRPr="002D76A1" w:rsidRDefault="004A780E" w:rsidP="00F26F89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24"/>
              </w:rPr>
            </w:pPr>
            <w:r w:rsidRPr="002D76A1">
              <w:rPr>
                <w:rFonts w:ascii="Arial Narrow" w:eastAsia="Times New Roman" w:hAnsi="Arial Narrow"/>
                <w:b/>
                <w:bCs/>
                <w:sz w:val="18"/>
                <w:szCs w:val="24"/>
              </w:rPr>
              <w:t>Средняя</w:t>
            </w:r>
          </w:p>
        </w:tc>
        <w:tc>
          <w:tcPr>
            <w:tcW w:w="886" w:type="dxa"/>
            <w:vAlign w:val="center"/>
          </w:tcPr>
          <w:p w:rsidR="004A780E" w:rsidRPr="002D76A1" w:rsidRDefault="004A780E" w:rsidP="00F26F89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24"/>
              </w:rPr>
            </w:pPr>
            <w:r w:rsidRPr="002D76A1">
              <w:rPr>
                <w:rFonts w:ascii="Arial Narrow" w:eastAsia="Times New Roman" w:hAnsi="Arial Narrow"/>
                <w:b/>
                <w:bCs/>
                <w:sz w:val="18"/>
                <w:szCs w:val="24"/>
              </w:rPr>
              <w:t>Высокая</w:t>
            </w:r>
          </w:p>
        </w:tc>
      </w:tr>
      <w:tr w:rsidR="008559C1" w:rsidRPr="00603A43" w:rsidTr="001B5822">
        <w:trPr>
          <w:trHeight w:val="238"/>
        </w:trPr>
        <w:tc>
          <w:tcPr>
            <w:tcW w:w="468" w:type="dxa"/>
            <w:vMerge w:val="restart"/>
            <w:vAlign w:val="center"/>
          </w:tcPr>
          <w:p w:rsidR="000E0B2D" w:rsidRPr="00603A43" w:rsidRDefault="000E0B2D" w:rsidP="00590694">
            <w:pPr>
              <w:spacing w:line="276" w:lineRule="auto"/>
              <w:ind w:left="80"/>
              <w:jc w:val="center"/>
              <w:rPr>
                <w:sz w:val="18"/>
                <w:szCs w:val="24"/>
              </w:rPr>
            </w:pPr>
            <w:r w:rsidRPr="00603A43">
              <w:rPr>
                <w:rFonts w:ascii="Times" w:eastAsia="Times" w:hAnsi="Times" w:cs="Times"/>
                <w:sz w:val="18"/>
                <w:szCs w:val="24"/>
              </w:rPr>
              <w:t>1</w:t>
            </w:r>
          </w:p>
        </w:tc>
        <w:tc>
          <w:tcPr>
            <w:tcW w:w="1375" w:type="dxa"/>
            <w:vMerge w:val="restart"/>
            <w:vAlign w:val="center"/>
          </w:tcPr>
          <w:p w:rsidR="000E0B2D" w:rsidRPr="00603A43" w:rsidRDefault="000E0B2D" w:rsidP="008559C1">
            <w:pPr>
              <w:spacing w:line="276" w:lineRule="auto"/>
              <w:ind w:left="99" w:right="127"/>
              <w:jc w:val="center"/>
              <w:rPr>
                <w:sz w:val="18"/>
                <w:szCs w:val="24"/>
              </w:rPr>
            </w:pPr>
            <w:r w:rsidRPr="00603A43">
              <w:rPr>
                <w:rFonts w:eastAsia="Times New Roman"/>
                <w:w w:val="99"/>
                <w:sz w:val="18"/>
                <w:szCs w:val="24"/>
              </w:rPr>
              <w:t>Проблемы</w:t>
            </w:r>
            <w:r>
              <w:rPr>
                <w:rFonts w:eastAsia="Times New Roman"/>
                <w:w w:val="99"/>
                <w:sz w:val="18"/>
                <w:szCs w:val="24"/>
              </w:rPr>
              <w:t xml:space="preserve"> </w:t>
            </w:r>
            <w:r w:rsidRPr="00603A43">
              <w:rPr>
                <w:rFonts w:eastAsia="Times New Roman"/>
                <w:sz w:val="18"/>
                <w:szCs w:val="24"/>
              </w:rPr>
              <w:t>во</w:t>
            </w:r>
            <w:r>
              <w:rPr>
                <w:rFonts w:eastAsia="Times New Roman"/>
                <w:sz w:val="18"/>
                <w:szCs w:val="24"/>
              </w:rPr>
              <w:t xml:space="preserve"> в</w:t>
            </w:r>
            <w:r w:rsidRPr="00603A43">
              <w:rPr>
                <w:rFonts w:eastAsia="Times New Roman"/>
                <w:sz w:val="18"/>
                <w:szCs w:val="24"/>
              </w:rPr>
              <w:t>заимодействии</w:t>
            </w:r>
            <w:r>
              <w:rPr>
                <w:rFonts w:eastAsia="Times New Roman"/>
                <w:sz w:val="18"/>
                <w:szCs w:val="24"/>
              </w:rPr>
              <w:t xml:space="preserve"> </w:t>
            </w:r>
            <w:r w:rsidRPr="00603A43">
              <w:rPr>
                <w:rFonts w:eastAsia="Times New Roman"/>
                <w:sz w:val="18"/>
                <w:szCs w:val="24"/>
              </w:rPr>
              <w:t>с</w:t>
            </w:r>
            <w:r>
              <w:rPr>
                <w:rFonts w:eastAsia="Times New Roman"/>
                <w:sz w:val="18"/>
                <w:szCs w:val="24"/>
              </w:rPr>
              <w:t xml:space="preserve"> </w:t>
            </w:r>
            <w:r w:rsidRPr="00603A43">
              <w:rPr>
                <w:rFonts w:eastAsia="Times New Roman"/>
                <w:sz w:val="18"/>
                <w:szCs w:val="24"/>
              </w:rPr>
              <w:t>руководством</w:t>
            </w:r>
          </w:p>
        </w:tc>
        <w:tc>
          <w:tcPr>
            <w:tcW w:w="3119" w:type="dxa"/>
            <w:vMerge w:val="restart"/>
            <w:vAlign w:val="center"/>
          </w:tcPr>
          <w:p w:rsidR="000E0B2D" w:rsidRPr="00603A43" w:rsidRDefault="000E0B2D" w:rsidP="00590694">
            <w:pPr>
              <w:spacing w:line="276" w:lineRule="auto"/>
              <w:ind w:left="100"/>
              <w:jc w:val="center"/>
              <w:rPr>
                <w:sz w:val="18"/>
                <w:szCs w:val="24"/>
              </w:rPr>
            </w:pPr>
            <w:r w:rsidRPr="00603A43">
              <w:rPr>
                <w:rFonts w:eastAsia="Times New Roman"/>
                <w:sz w:val="18"/>
                <w:szCs w:val="24"/>
              </w:rPr>
              <w:t>Превышение сроков автоматизации</w:t>
            </w:r>
          </w:p>
        </w:tc>
        <w:tc>
          <w:tcPr>
            <w:tcW w:w="850" w:type="dxa"/>
            <w:vMerge w:val="restart"/>
            <w:vAlign w:val="center"/>
          </w:tcPr>
          <w:p w:rsidR="000E0B2D" w:rsidRPr="00603A43" w:rsidRDefault="000E0B2D" w:rsidP="00590694">
            <w:pPr>
              <w:spacing w:line="276" w:lineRule="auto"/>
              <w:ind w:left="40"/>
              <w:jc w:val="center"/>
              <w:rPr>
                <w:sz w:val="18"/>
                <w:szCs w:val="24"/>
              </w:rPr>
            </w:pPr>
            <w:r w:rsidRPr="00603A43">
              <w:rPr>
                <w:rFonts w:ascii="Times" w:eastAsia="Times" w:hAnsi="Times" w:cs="Times"/>
                <w:sz w:val="18"/>
                <w:szCs w:val="24"/>
              </w:rPr>
              <w:t>–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0E0B2D" w:rsidRPr="00603A43" w:rsidRDefault="000E0B2D" w:rsidP="00590694">
            <w:pPr>
              <w:spacing w:line="276" w:lineRule="auto"/>
              <w:ind w:left="40"/>
              <w:jc w:val="center"/>
              <w:rPr>
                <w:sz w:val="18"/>
                <w:szCs w:val="24"/>
              </w:rPr>
            </w:pPr>
            <w:r w:rsidRPr="00603A43">
              <w:rPr>
                <w:rFonts w:ascii="Times" w:eastAsia="Times" w:hAnsi="Times" w:cs="Times"/>
                <w:sz w:val="18"/>
                <w:szCs w:val="24"/>
              </w:rPr>
              <w:t>+</w:t>
            </w:r>
          </w:p>
        </w:tc>
        <w:tc>
          <w:tcPr>
            <w:tcW w:w="850" w:type="dxa"/>
            <w:vMerge w:val="restart"/>
            <w:vAlign w:val="center"/>
          </w:tcPr>
          <w:p w:rsidR="000E0B2D" w:rsidRPr="00603A43" w:rsidRDefault="000E0B2D" w:rsidP="00590694">
            <w:pPr>
              <w:spacing w:line="276" w:lineRule="auto"/>
              <w:ind w:left="100"/>
              <w:jc w:val="center"/>
              <w:rPr>
                <w:sz w:val="18"/>
                <w:szCs w:val="24"/>
              </w:rPr>
            </w:pPr>
            <w:r w:rsidRPr="00603A43">
              <w:rPr>
                <w:rFonts w:ascii="Times" w:eastAsia="Times" w:hAnsi="Times" w:cs="Times"/>
                <w:b/>
                <w:bCs/>
                <w:sz w:val="18"/>
                <w:szCs w:val="24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0E0B2D" w:rsidRPr="00603A43" w:rsidRDefault="000E0B2D" w:rsidP="00590694">
            <w:pPr>
              <w:spacing w:line="276" w:lineRule="auto"/>
              <w:ind w:left="100"/>
              <w:jc w:val="center"/>
              <w:rPr>
                <w:sz w:val="18"/>
                <w:szCs w:val="24"/>
              </w:rPr>
            </w:pPr>
            <w:r w:rsidRPr="00603A43">
              <w:rPr>
                <w:rFonts w:ascii="Times" w:eastAsia="Times" w:hAnsi="Times" w:cs="Times"/>
                <w:sz w:val="18"/>
                <w:szCs w:val="24"/>
              </w:rPr>
              <w:t>–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:rsidR="000E0B2D" w:rsidRPr="00603A43" w:rsidRDefault="000E0B2D" w:rsidP="00590694">
            <w:pPr>
              <w:spacing w:line="276" w:lineRule="auto"/>
              <w:ind w:left="100"/>
              <w:jc w:val="center"/>
              <w:rPr>
                <w:sz w:val="18"/>
                <w:szCs w:val="24"/>
              </w:rPr>
            </w:pPr>
            <w:r w:rsidRPr="00603A43">
              <w:rPr>
                <w:rFonts w:ascii="Times" w:eastAsia="Times" w:hAnsi="Times" w:cs="Times"/>
                <w:b/>
                <w:bCs/>
                <w:sz w:val="18"/>
                <w:szCs w:val="24"/>
              </w:rPr>
              <w:t>+</w:t>
            </w:r>
          </w:p>
        </w:tc>
        <w:tc>
          <w:tcPr>
            <w:tcW w:w="886" w:type="dxa"/>
            <w:vMerge w:val="restart"/>
            <w:vAlign w:val="center"/>
          </w:tcPr>
          <w:p w:rsidR="000E0B2D" w:rsidRPr="00603A43" w:rsidRDefault="000E0B2D" w:rsidP="00590694">
            <w:pPr>
              <w:spacing w:line="276" w:lineRule="auto"/>
              <w:ind w:left="100"/>
              <w:jc w:val="center"/>
              <w:rPr>
                <w:sz w:val="18"/>
                <w:szCs w:val="24"/>
              </w:rPr>
            </w:pPr>
            <w:r w:rsidRPr="00603A43">
              <w:rPr>
                <w:rFonts w:ascii="Times" w:eastAsia="Times" w:hAnsi="Times" w:cs="Times"/>
                <w:sz w:val="18"/>
                <w:szCs w:val="24"/>
              </w:rPr>
              <w:t>–</w:t>
            </w:r>
          </w:p>
        </w:tc>
      </w:tr>
      <w:tr w:rsidR="008559C1" w:rsidRPr="00603A43" w:rsidTr="001B5822">
        <w:trPr>
          <w:trHeight w:val="238"/>
        </w:trPr>
        <w:tc>
          <w:tcPr>
            <w:tcW w:w="468" w:type="dxa"/>
            <w:vMerge/>
            <w:vAlign w:val="center"/>
          </w:tcPr>
          <w:p w:rsidR="000E0B2D" w:rsidRPr="00603A43" w:rsidRDefault="000E0B2D" w:rsidP="00590694">
            <w:pPr>
              <w:spacing w:line="276" w:lineRule="auto"/>
              <w:ind w:left="80"/>
              <w:jc w:val="center"/>
              <w:rPr>
                <w:sz w:val="18"/>
                <w:szCs w:val="24"/>
              </w:rPr>
            </w:pPr>
          </w:p>
        </w:tc>
        <w:tc>
          <w:tcPr>
            <w:tcW w:w="1375" w:type="dxa"/>
            <w:vMerge/>
            <w:vAlign w:val="center"/>
          </w:tcPr>
          <w:p w:rsidR="000E0B2D" w:rsidRPr="00603A43" w:rsidRDefault="000E0B2D" w:rsidP="008559C1">
            <w:pPr>
              <w:spacing w:line="276" w:lineRule="auto"/>
              <w:ind w:left="99" w:right="127"/>
              <w:jc w:val="center"/>
              <w:rPr>
                <w:sz w:val="18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0E0B2D" w:rsidRPr="00603A43" w:rsidRDefault="000E0B2D" w:rsidP="00590694">
            <w:pPr>
              <w:spacing w:line="276" w:lineRule="auto"/>
              <w:ind w:left="100"/>
              <w:jc w:val="center"/>
              <w:rPr>
                <w:sz w:val="18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0E0B2D" w:rsidRPr="00603A43" w:rsidRDefault="000E0B2D" w:rsidP="00590694">
            <w:pPr>
              <w:spacing w:line="276" w:lineRule="auto"/>
              <w:ind w:left="40"/>
              <w:jc w:val="center"/>
              <w:rPr>
                <w:sz w:val="18"/>
                <w:szCs w:val="24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0E0B2D" w:rsidRPr="00603A43" w:rsidRDefault="000E0B2D" w:rsidP="00590694">
            <w:pPr>
              <w:spacing w:line="276" w:lineRule="auto"/>
              <w:ind w:left="40"/>
              <w:jc w:val="center"/>
              <w:rPr>
                <w:sz w:val="18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0E0B2D" w:rsidRPr="00603A43" w:rsidRDefault="000E0B2D" w:rsidP="00590694">
            <w:pPr>
              <w:spacing w:line="276" w:lineRule="auto"/>
              <w:ind w:left="100"/>
              <w:jc w:val="center"/>
              <w:rPr>
                <w:sz w:val="18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E0B2D" w:rsidRPr="00603A43" w:rsidRDefault="000E0B2D" w:rsidP="00590694">
            <w:pPr>
              <w:spacing w:line="276" w:lineRule="auto"/>
              <w:ind w:left="100"/>
              <w:jc w:val="center"/>
              <w:rPr>
                <w:sz w:val="18"/>
                <w:szCs w:val="24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0E0B2D" w:rsidRPr="00603A43" w:rsidRDefault="000E0B2D" w:rsidP="00590694">
            <w:pPr>
              <w:spacing w:line="276" w:lineRule="auto"/>
              <w:ind w:left="100"/>
              <w:jc w:val="center"/>
              <w:rPr>
                <w:sz w:val="18"/>
                <w:szCs w:val="24"/>
              </w:rPr>
            </w:pPr>
          </w:p>
        </w:tc>
        <w:tc>
          <w:tcPr>
            <w:tcW w:w="886" w:type="dxa"/>
            <w:vMerge/>
            <w:vAlign w:val="center"/>
          </w:tcPr>
          <w:p w:rsidR="000E0B2D" w:rsidRPr="00603A43" w:rsidRDefault="000E0B2D" w:rsidP="00590694">
            <w:pPr>
              <w:spacing w:line="276" w:lineRule="auto"/>
              <w:ind w:left="100"/>
              <w:jc w:val="center"/>
              <w:rPr>
                <w:sz w:val="18"/>
                <w:szCs w:val="24"/>
              </w:rPr>
            </w:pPr>
          </w:p>
        </w:tc>
      </w:tr>
      <w:tr w:rsidR="008559C1" w:rsidRPr="00603A43" w:rsidTr="001B5822">
        <w:trPr>
          <w:trHeight w:val="383"/>
        </w:trPr>
        <w:tc>
          <w:tcPr>
            <w:tcW w:w="468" w:type="dxa"/>
            <w:vMerge/>
            <w:vAlign w:val="center"/>
          </w:tcPr>
          <w:p w:rsidR="000E0B2D" w:rsidRPr="00603A43" w:rsidRDefault="000E0B2D" w:rsidP="00590694">
            <w:pPr>
              <w:spacing w:line="276" w:lineRule="auto"/>
              <w:ind w:left="80"/>
              <w:jc w:val="center"/>
              <w:rPr>
                <w:sz w:val="18"/>
                <w:szCs w:val="24"/>
              </w:rPr>
            </w:pPr>
          </w:p>
        </w:tc>
        <w:tc>
          <w:tcPr>
            <w:tcW w:w="1375" w:type="dxa"/>
            <w:vMerge/>
            <w:vAlign w:val="center"/>
          </w:tcPr>
          <w:p w:rsidR="000E0B2D" w:rsidRPr="00603A43" w:rsidRDefault="000E0B2D" w:rsidP="008559C1">
            <w:pPr>
              <w:spacing w:line="276" w:lineRule="auto"/>
              <w:ind w:left="99" w:right="127"/>
              <w:jc w:val="center"/>
              <w:rPr>
                <w:sz w:val="18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E0B2D" w:rsidRPr="00603A43" w:rsidRDefault="000E0B2D" w:rsidP="00070B04">
            <w:pPr>
              <w:spacing w:line="276" w:lineRule="auto"/>
              <w:ind w:left="100"/>
              <w:jc w:val="center"/>
              <w:rPr>
                <w:sz w:val="18"/>
                <w:szCs w:val="24"/>
              </w:rPr>
            </w:pPr>
            <w:r w:rsidRPr="00603A43">
              <w:rPr>
                <w:rFonts w:eastAsia="Times New Roman"/>
                <w:sz w:val="18"/>
                <w:szCs w:val="24"/>
              </w:rPr>
              <w:t>Изменение целей</w:t>
            </w:r>
            <w:r>
              <w:rPr>
                <w:rFonts w:eastAsia="Times New Roman"/>
                <w:sz w:val="18"/>
                <w:szCs w:val="24"/>
              </w:rPr>
              <w:t xml:space="preserve"> </w:t>
            </w:r>
            <w:r w:rsidRPr="00603A43">
              <w:rPr>
                <w:rFonts w:eastAsia="Times New Roman"/>
                <w:sz w:val="18"/>
                <w:szCs w:val="24"/>
              </w:rPr>
              <w:t>автоматизации в</w:t>
            </w:r>
            <w:r>
              <w:rPr>
                <w:rFonts w:eastAsia="Times New Roman"/>
                <w:sz w:val="18"/>
                <w:szCs w:val="24"/>
              </w:rPr>
              <w:t xml:space="preserve"> </w:t>
            </w:r>
            <w:r w:rsidRPr="00603A43">
              <w:rPr>
                <w:rFonts w:eastAsia="Times New Roman"/>
                <w:sz w:val="18"/>
                <w:szCs w:val="24"/>
              </w:rPr>
              <w:t>процессе</w:t>
            </w:r>
            <w:r>
              <w:rPr>
                <w:rFonts w:eastAsia="Times New Roman"/>
                <w:sz w:val="18"/>
                <w:szCs w:val="24"/>
              </w:rPr>
              <w:t xml:space="preserve"> </w:t>
            </w:r>
            <w:r w:rsidRPr="00603A43">
              <w:rPr>
                <w:rFonts w:eastAsia="Times New Roman"/>
                <w:sz w:val="18"/>
                <w:szCs w:val="24"/>
              </w:rPr>
              <w:t>выполнения</w:t>
            </w:r>
            <w:r>
              <w:rPr>
                <w:rFonts w:eastAsia="Times New Roman"/>
                <w:sz w:val="18"/>
                <w:szCs w:val="24"/>
              </w:rPr>
              <w:t xml:space="preserve"> </w:t>
            </w:r>
            <w:r w:rsidRPr="00603A43">
              <w:rPr>
                <w:rFonts w:eastAsia="Times New Roman"/>
                <w:sz w:val="18"/>
                <w:szCs w:val="24"/>
              </w:rPr>
              <w:t>работ по проекту</w:t>
            </w:r>
          </w:p>
        </w:tc>
        <w:tc>
          <w:tcPr>
            <w:tcW w:w="850" w:type="dxa"/>
            <w:vAlign w:val="center"/>
          </w:tcPr>
          <w:p w:rsidR="000E0B2D" w:rsidRPr="00603A43" w:rsidRDefault="000E0B2D" w:rsidP="00590694">
            <w:pPr>
              <w:spacing w:line="276" w:lineRule="auto"/>
              <w:ind w:left="40"/>
              <w:jc w:val="center"/>
              <w:rPr>
                <w:sz w:val="18"/>
                <w:szCs w:val="24"/>
              </w:rPr>
            </w:pPr>
            <w:r w:rsidRPr="00603A43">
              <w:rPr>
                <w:rFonts w:ascii="Times" w:eastAsia="Times" w:hAnsi="Times" w:cs="Times"/>
                <w:sz w:val="18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0E0B2D" w:rsidRPr="00603A43" w:rsidRDefault="000E0B2D" w:rsidP="00590694">
            <w:pPr>
              <w:spacing w:line="276" w:lineRule="auto"/>
              <w:ind w:left="40"/>
              <w:jc w:val="center"/>
              <w:rPr>
                <w:sz w:val="18"/>
                <w:szCs w:val="24"/>
              </w:rPr>
            </w:pPr>
            <w:r w:rsidRPr="00603A43">
              <w:rPr>
                <w:rFonts w:ascii="Times" w:eastAsia="Times" w:hAnsi="Times" w:cs="Times"/>
                <w:sz w:val="18"/>
                <w:szCs w:val="24"/>
              </w:rPr>
              <w:t>–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E0B2D" w:rsidRPr="00603A43" w:rsidRDefault="000E0B2D" w:rsidP="00590694">
            <w:pPr>
              <w:spacing w:line="276" w:lineRule="auto"/>
              <w:ind w:left="100"/>
              <w:jc w:val="center"/>
              <w:rPr>
                <w:sz w:val="18"/>
                <w:szCs w:val="24"/>
              </w:rPr>
            </w:pPr>
            <w:r w:rsidRPr="00603A43">
              <w:rPr>
                <w:rFonts w:ascii="Times" w:eastAsia="Times" w:hAnsi="Times" w:cs="Times"/>
                <w:b/>
                <w:bCs/>
                <w:sz w:val="18"/>
                <w:szCs w:val="24"/>
              </w:rPr>
              <w:t>+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E0B2D" w:rsidRPr="00603A43" w:rsidRDefault="000E0B2D" w:rsidP="00590694">
            <w:pPr>
              <w:spacing w:line="276" w:lineRule="auto"/>
              <w:ind w:left="100"/>
              <w:jc w:val="center"/>
              <w:rPr>
                <w:sz w:val="18"/>
                <w:szCs w:val="24"/>
              </w:rPr>
            </w:pPr>
            <w:r w:rsidRPr="00603A43">
              <w:rPr>
                <w:rFonts w:ascii="Times" w:eastAsia="Times" w:hAnsi="Times" w:cs="Times"/>
                <w:b/>
                <w:bCs/>
                <w:sz w:val="18"/>
                <w:szCs w:val="24"/>
              </w:rPr>
              <w:t>+</w:t>
            </w:r>
          </w:p>
        </w:tc>
        <w:tc>
          <w:tcPr>
            <w:tcW w:w="850" w:type="dxa"/>
            <w:vAlign w:val="center"/>
          </w:tcPr>
          <w:p w:rsidR="000E0B2D" w:rsidRPr="00603A43" w:rsidRDefault="000E0B2D" w:rsidP="00590694">
            <w:pPr>
              <w:spacing w:line="276" w:lineRule="auto"/>
              <w:ind w:left="100"/>
              <w:jc w:val="center"/>
              <w:rPr>
                <w:sz w:val="18"/>
                <w:szCs w:val="24"/>
              </w:rPr>
            </w:pPr>
            <w:r w:rsidRPr="00603A43">
              <w:rPr>
                <w:rFonts w:ascii="Times" w:eastAsia="Times" w:hAnsi="Times" w:cs="Times"/>
                <w:sz w:val="18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E0B2D" w:rsidRPr="00603A43" w:rsidRDefault="000E0B2D" w:rsidP="00590694">
            <w:pPr>
              <w:spacing w:line="276" w:lineRule="auto"/>
              <w:ind w:left="40"/>
              <w:jc w:val="center"/>
              <w:rPr>
                <w:sz w:val="18"/>
                <w:szCs w:val="24"/>
              </w:rPr>
            </w:pPr>
            <w:r w:rsidRPr="00603A43">
              <w:rPr>
                <w:rFonts w:ascii="Times" w:eastAsia="Times" w:hAnsi="Times" w:cs="Times"/>
                <w:sz w:val="18"/>
                <w:szCs w:val="24"/>
              </w:rPr>
              <w:t>–</w:t>
            </w:r>
          </w:p>
        </w:tc>
      </w:tr>
      <w:tr w:rsidR="008559C1" w:rsidRPr="00603A43" w:rsidTr="001B5822">
        <w:trPr>
          <w:trHeight w:val="238"/>
        </w:trPr>
        <w:tc>
          <w:tcPr>
            <w:tcW w:w="468" w:type="dxa"/>
            <w:vMerge/>
            <w:vAlign w:val="center"/>
          </w:tcPr>
          <w:p w:rsidR="000E0B2D" w:rsidRPr="00603A43" w:rsidRDefault="000E0B2D" w:rsidP="00590694">
            <w:pPr>
              <w:spacing w:line="276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1375" w:type="dxa"/>
            <w:vMerge/>
            <w:vAlign w:val="center"/>
          </w:tcPr>
          <w:p w:rsidR="000E0B2D" w:rsidRPr="00603A43" w:rsidRDefault="000E0B2D" w:rsidP="008559C1">
            <w:pPr>
              <w:spacing w:line="276" w:lineRule="auto"/>
              <w:ind w:left="99" w:right="127"/>
              <w:jc w:val="center"/>
              <w:rPr>
                <w:sz w:val="18"/>
                <w:szCs w:val="24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0E0B2D" w:rsidRPr="00603A43" w:rsidRDefault="000E0B2D" w:rsidP="008646A0">
            <w:pPr>
              <w:spacing w:line="276" w:lineRule="auto"/>
              <w:ind w:left="100"/>
              <w:jc w:val="center"/>
              <w:rPr>
                <w:sz w:val="18"/>
                <w:szCs w:val="24"/>
              </w:rPr>
            </w:pPr>
            <w:r w:rsidRPr="00603A43">
              <w:rPr>
                <w:rFonts w:eastAsia="Times New Roman"/>
                <w:sz w:val="18"/>
                <w:szCs w:val="24"/>
              </w:rPr>
              <w:t>Изменение</w:t>
            </w:r>
            <w:r>
              <w:rPr>
                <w:rFonts w:eastAsia="Times New Roman"/>
                <w:sz w:val="18"/>
                <w:szCs w:val="24"/>
              </w:rPr>
              <w:t xml:space="preserve"> </w:t>
            </w:r>
            <w:r w:rsidRPr="00603A43">
              <w:rPr>
                <w:rFonts w:eastAsia="Times New Roman"/>
                <w:sz w:val="18"/>
                <w:szCs w:val="24"/>
              </w:rPr>
              <w:t xml:space="preserve">требований к </w:t>
            </w:r>
            <w:proofErr w:type="spellStart"/>
            <w:r w:rsidRPr="00603A43">
              <w:rPr>
                <w:rFonts w:eastAsia="Times New Roman"/>
                <w:sz w:val="18"/>
                <w:szCs w:val="24"/>
              </w:rPr>
              <w:t>ИС</w:t>
            </w:r>
            <w:proofErr w:type="spellEnd"/>
            <w:r>
              <w:rPr>
                <w:rFonts w:eastAsia="Times New Roman"/>
                <w:sz w:val="18"/>
                <w:szCs w:val="24"/>
              </w:rPr>
              <w:t xml:space="preserve"> </w:t>
            </w:r>
            <w:r w:rsidRPr="00603A43">
              <w:rPr>
                <w:rFonts w:eastAsia="Times New Roman"/>
                <w:sz w:val="18"/>
                <w:szCs w:val="24"/>
              </w:rPr>
              <w:t>в</w:t>
            </w:r>
            <w:r>
              <w:rPr>
                <w:rFonts w:eastAsia="Times New Roman"/>
                <w:sz w:val="18"/>
                <w:szCs w:val="24"/>
              </w:rPr>
              <w:t xml:space="preserve"> процессе выполнения работ по проекту</w:t>
            </w:r>
            <w:r w:rsidRPr="00603A43">
              <w:rPr>
                <w:rFonts w:eastAsia="Times New Roman"/>
                <w:sz w:val="18"/>
                <w:szCs w:val="24"/>
              </w:rPr>
              <w:t xml:space="preserve"> </w:t>
            </w:r>
          </w:p>
        </w:tc>
        <w:tc>
          <w:tcPr>
            <w:tcW w:w="850" w:type="dxa"/>
            <w:vMerge w:val="restart"/>
            <w:vAlign w:val="center"/>
          </w:tcPr>
          <w:p w:rsidR="000E0B2D" w:rsidRPr="00603A43" w:rsidRDefault="000E0B2D" w:rsidP="00590694">
            <w:pPr>
              <w:spacing w:line="276" w:lineRule="auto"/>
              <w:ind w:left="40"/>
              <w:jc w:val="center"/>
              <w:rPr>
                <w:sz w:val="18"/>
                <w:szCs w:val="24"/>
              </w:rPr>
            </w:pPr>
            <w:r w:rsidRPr="00603A43">
              <w:rPr>
                <w:rFonts w:ascii="Times" w:eastAsia="Times" w:hAnsi="Times" w:cs="Times"/>
                <w:sz w:val="18"/>
                <w:szCs w:val="24"/>
              </w:rPr>
              <w:t>–</w:t>
            </w:r>
          </w:p>
        </w:tc>
        <w:tc>
          <w:tcPr>
            <w:tcW w:w="851" w:type="dxa"/>
            <w:vMerge w:val="restart"/>
            <w:vAlign w:val="center"/>
          </w:tcPr>
          <w:p w:rsidR="000E0B2D" w:rsidRPr="00603A43" w:rsidRDefault="000E0B2D" w:rsidP="00590694">
            <w:pPr>
              <w:spacing w:line="276" w:lineRule="auto"/>
              <w:ind w:left="40"/>
              <w:jc w:val="center"/>
              <w:rPr>
                <w:sz w:val="18"/>
                <w:szCs w:val="24"/>
              </w:rPr>
            </w:pPr>
            <w:r w:rsidRPr="00603A43">
              <w:rPr>
                <w:rFonts w:ascii="Times" w:eastAsia="Times" w:hAnsi="Times" w:cs="Times"/>
                <w:sz w:val="18"/>
                <w:szCs w:val="24"/>
              </w:rPr>
              <w:t>–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:rsidR="000E0B2D" w:rsidRPr="00603A43" w:rsidRDefault="000E0B2D" w:rsidP="00590694">
            <w:pPr>
              <w:spacing w:line="276" w:lineRule="auto"/>
              <w:ind w:left="100"/>
              <w:jc w:val="center"/>
              <w:rPr>
                <w:sz w:val="18"/>
                <w:szCs w:val="24"/>
              </w:rPr>
            </w:pPr>
            <w:r w:rsidRPr="00603A43">
              <w:rPr>
                <w:rFonts w:ascii="Times" w:eastAsia="Times" w:hAnsi="Times" w:cs="Times"/>
                <w:b/>
                <w:bCs/>
                <w:sz w:val="18"/>
                <w:szCs w:val="24"/>
              </w:rPr>
              <w:t>+</w:t>
            </w:r>
          </w:p>
        </w:tc>
        <w:tc>
          <w:tcPr>
            <w:tcW w:w="851" w:type="dxa"/>
            <w:vMerge w:val="restart"/>
            <w:vAlign w:val="center"/>
          </w:tcPr>
          <w:p w:rsidR="000E0B2D" w:rsidRPr="00603A43" w:rsidRDefault="000E0B2D" w:rsidP="00590694">
            <w:pPr>
              <w:spacing w:line="276" w:lineRule="auto"/>
              <w:ind w:left="100"/>
              <w:jc w:val="center"/>
              <w:rPr>
                <w:sz w:val="18"/>
                <w:szCs w:val="24"/>
              </w:rPr>
            </w:pPr>
            <w:r w:rsidRPr="00603A43">
              <w:rPr>
                <w:rFonts w:ascii="Times" w:eastAsia="Times" w:hAnsi="Times" w:cs="Times"/>
                <w:sz w:val="18"/>
                <w:szCs w:val="24"/>
              </w:rPr>
              <w:t>–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:rsidR="000E0B2D" w:rsidRPr="00603A43" w:rsidRDefault="000E0B2D" w:rsidP="00590694">
            <w:pPr>
              <w:spacing w:line="276" w:lineRule="auto"/>
              <w:ind w:left="100"/>
              <w:jc w:val="center"/>
              <w:rPr>
                <w:sz w:val="18"/>
                <w:szCs w:val="24"/>
              </w:rPr>
            </w:pPr>
            <w:r w:rsidRPr="00603A43">
              <w:rPr>
                <w:rFonts w:ascii="Times" w:eastAsia="Times" w:hAnsi="Times" w:cs="Times"/>
                <w:b/>
                <w:bCs/>
                <w:sz w:val="18"/>
                <w:szCs w:val="24"/>
              </w:rPr>
              <w:t>+</w:t>
            </w:r>
          </w:p>
        </w:tc>
        <w:tc>
          <w:tcPr>
            <w:tcW w:w="886" w:type="dxa"/>
            <w:vMerge w:val="restart"/>
            <w:vAlign w:val="center"/>
          </w:tcPr>
          <w:p w:rsidR="000E0B2D" w:rsidRPr="00603A43" w:rsidRDefault="000E0B2D" w:rsidP="00590694">
            <w:pPr>
              <w:spacing w:line="276" w:lineRule="auto"/>
              <w:ind w:left="100"/>
              <w:jc w:val="center"/>
              <w:rPr>
                <w:sz w:val="18"/>
                <w:szCs w:val="24"/>
              </w:rPr>
            </w:pPr>
            <w:r w:rsidRPr="00603A43">
              <w:rPr>
                <w:rFonts w:ascii="Times" w:eastAsia="Times" w:hAnsi="Times" w:cs="Times"/>
                <w:sz w:val="18"/>
                <w:szCs w:val="24"/>
              </w:rPr>
              <w:t>–</w:t>
            </w:r>
          </w:p>
        </w:tc>
      </w:tr>
      <w:tr w:rsidR="008559C1" w:rsidRPr="00603A43" w:rsidTr="001B5822">
        <w:trPr>
          <w:trHeight w:val="238"/>
        </w:trPr>
        <w:tc>
          <w:tcPr>
            <w:tcW w:w="468" w:type="dxa"/>
            <w:vMerge/>
            <w:vAlign w:val="center"/>
          </w:tcPr>
          <w:p w:rsidR="000E0B2D" w:rsidRPr="00603A43" w:rsidRDefault="000E0B2D" w:rsidP="00590694">
            <w:pPr>
              <w:spacing w:line="276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1375" w:type="dxa"/>
            <w:vMerge/>
            <w:vAlign w:val="center"/>
          </w:tcPr>
          <w:p w:rsidR="000E0B2D" w:rsidRPr="00603A43" w:rsidRDefault="000E0B2D" w:rsidP="008559C1">
            <w:pPr>
              <w:spacing w:line="276" w:lineRule="auto"/>
              <w:ind w:left="99" w:right="127"/>
              <w:jc w:val="center"/>
              <w:rPr>
                <w:sz w:val="18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0E0B2D" w:rsidRPr="00603A43" w:rsidRDefault="000E0B2D" w:rsidP="00590694">
            <w:pPr>
              <w:spacing w:line="276" w:lineRule="auto"/>
              <w:ind w:left="100"/>
              <w:jc w:val="center"/>
              <w:rPr>
                <w:sz w:val="18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0E0B2D" w:rsidRPr="00603A43" w:rsidRDefault="000E0B2D" w:rsidP="00590694">
            <w:pPr>
              <w:spacing w:line="276" w:lineRule="auto"/>
              <w:ind w:left="40"/>
              <w:jc w:val="center"/>
              <w:rPr>
                <w:sz w:val="18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E0B2D" w:rsidRPr="00603A43" w:rsidRDefault="000E0B2D" w:rsidP="00590694">
            <w:pPr>
              <w:spacing w:line="276" w:lineRule="auto"/>
              <w:ind w:left="40"/>
              <w:jc w:val="center"/>
              <w:rPr>
                <w:sz w:val="18"/>
                <w:szCs w:val="24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0E0B2D" w:rsidRPr="00603A43" w:rsidRDefault="000E0B2D" w:rsidP="00590694">
            <w:pPr>
              <w:spacing w:line="276" w:lineRule="auto"/>
              <w:ind w:left="100"/>
              <w:jc w:val="center"/>
              <w:rPr>
                <w:sz w:val="18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E0B2D" w:rsidRPr="00603A43" w:rsidRDefault="000E0B2D" w:rsidP="00590694">
            <w:pPr>
              <w:spacing w:line="276" w:lineRule="auto"/>
              <w:ind w:left="100"/>
              <w:jc w:val="center"/>
              <w:rPr>
                <w:sz w:val="18"/>
                <w:szCs w:val="24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0E0B2D" w:rsidRPr="00603A43" w:rsidRDefault="000E0B2D" w:rsidP="00590694">
            <w:pPr>
              <w:spacing w:line="276" w:lineRule="auto"/>
              <w:ind w:left="100"/>
              <w:jc w:val="center"/>
              <w:rPr>
                <w:sz w:val="18"/>
                <w:szCs w:val="24"/>
              </w:rPr>
            </w:pPr>
          </w:p>
        </w:tc>
        <w:tc>
          <w:tcPr>
            <w:tcW w:w="886" w:type="dxa"/>
            <w:vMerge/>
            <w:vAlign w:val="center"/>
          </w:tcPr>
          <w:p w:rsidR="000E0B2D" w:rsidRPr="00603A43" w:rsidRDefault="000E0B2D" w:rsidP="00590694">
            <w:pPr>
              <w:spacing w:line="276" w:lineRule="auto"/>
              <w:ind w:left="100"/>
              <w:jc w:val="center"/>
              <w:rPr>
                <w:sz w:val="18"/>
                <w:szCs w:val="24"/>
              </w:rPr>
            </w:pPr>
          </w:p>
        </w:tc>
      </w:tr>
      <w:tr w:rsidR="008559C1" w:rsidRPr="00603A43" w:rsidTr="001B5822">
        <w:trPr>
          <w:trHeight w:val="238"/>
        </w:trPr>
        <w:tc>
          <w:tcPr>
            <w:tcW w:w="468" w:type="dxa"/>
            <w:vMerge/>
            <w:vAlign w:val="center"/>
          </w:tcPr>
          <w:p w:rsidR="000E0B2D" w:rsidRPr="00603A43" w:rsidRDefault="000E0B2D" w:rsidP="00590694">
            <w:pPr>
              <w:spacing w:line="276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1375" w:type="dxa"/>
            <w:vMerge/>
            <w:vAlign w:val="center"/>
          </w:tcPr>
          <w:p w:rsidR="000E0B2D" w:rsidRPr="00603A43" w:rsidRDefault="000E0B2D" w:rsidP="008559C1">
            <w:pPr>
              <w:spacing w:line="276" w:lineRule="auto"/>
              <w:ind w:left="99" w:right="127"/>
              <w:jc w:val="center"/>
              <w:rPr>
                <w:sz w:val="18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0E0B2D" w:rsidRPr="00603A43" w:rsidRDefault="000E0B2D" w:rsidP="00590694">
            <w:pPr>
              <w:spacing w:line="276" w:lineRule="auto"/>
              <w:ind w:left="100"/>
              <w:jc w:val="center"/>
              <w:rPr>
                <w:sz w:val="18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0E0B2D" w:rsidRPr="00603A43" w:rsidRDefault="000E0B2D" w:rsidP="00590694">
            <w:pPr>
              <w:spacing w:line="276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E0B2D" w:rsidRPr="00603A43" w:rsidRDefault="000E0B2D" w:rsidP="00590694">
            <w:pPr>
              <w:spacing w:line="276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0E0B2D" w:rsidRPr="00603A43" w:rsidRDefault="000E0B2D" w:rsidP="00590694">
            <w:pPr>
              <w:spacing w:line="276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E0B2D" w:rsidRPr="00603A43" w:rsidRDefault="000E0B2D" w:rsidP="00590694">
            <w:pPr>
              <w:spacing w:line="276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0E0B2D" w:rsidRPr="00603A43" w:rsidRDefault="000E0B2D" w:rsidP="00590694">
            <w:pPr>
              <w:spacing w:line="276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886" w:type="dxa"/>
            <w:vMerge/>
            <w:vAlign w:val="center"/>
          </w:tcPr>
          <w:p w:rsidR="000E0B2D" w:rsidRPr="00603A43" w:rsidRDefault="000E0B2D" w:rsidP="00590694">
            <w:pPr>
              <w:spacing w:line="276" w:lineRule="auto"/>
              <w:jc w:val="center"/>
              <w:rPr>
                <w:sz w:val="18"/>
                <w:szCs w:val="24"/>
              </w:rPr>
            </w:pPr>
          </w:p>
        </w:tc>
      </w:tr>
      <w:tr w:rsidR="008559C1" w:rsidRPr="00603A43" w:rsidTr="001B5822">
        <w:trPr>
          <w:trHeight w:val="971"/>
        </w:trPr>
        <w:tc>
          <w:tcPr>
            <w:tcW w:w="468" w:type="dxa"/>
            <w:vMerge w:val="restart"/>
            <w:vAlign w:val="center"/>
          </w:tcPr>
          <w:p w:rsidR="000E0B2D" w:rsidRPr="00603A43" w:rsidRDefault="000E0B2D" w:rsidP="00590694">
            <w:pPr>
              <w:spacing w:line="276" w:lineRule="auto"/>
              <w:ind w:left="80"/>
              <w:jc w:val="center"/>
              <w:rPr>
                <w:sz w:val="18"/>
                <w:szCs w:val="24"/>
              </w:rPr>
            </w:pPr>
            <w:r w:rsidRPr="00603A43">
              <w:rPr>
                <w:rFonts w:ascii="Times" w:eastAsia="Times" w:hAnsi="Times" w:cs="Times"/>
                <w:sz w:val="18"/>
                <w:szCs w:val="24"/>
              </w:rPr>
              <w:t>2</w:t>
            </w:r>
          </w:p>
        </w:tc>
        <w:tc>
          <w:tcPr>
            <w:tcW w:w="1375" w:type="dxa"/>
            <w:vMerge w:val="restart"/>
            <w:vAlign w:val="center"/>
          </w:tcPr>
          <w:p w:rsidR="000E0B2D" w:rsidRPr="00603A43" w:rsidRDefault="000E0B2D" w:rsidP="008559C1">
            <w:pPr>
              <w:spacing w:line="276" w:lineRule="auto"/>
              <w:ind w:left="99" w:right="127"/>
              <w:jc w:val="center"/>
              <w:rPr>
                <w:sz w:val="18"/>
                <w:szCs w:val="24"/>
              </w:rPr>
            </w:pPr>
            <w:r w:rsidRPr="00603A43">
              <w:rPr>
                <w:rFonts w:eastAsia="Times New Roman"/>
                <w:w w:val="99"/>
                <w:sz w:val="18"/>
                <w:szCs w:val="24"/>
              </w:rPr>
              <w:t>Проблемы</w:t>
            </w:r>
            <w:r>
              <w:rPr>
                <w:rFonts w:eastAsia="Times New Roman"/>
                <w:w w:val="99"/>
                <w:sz w:val="18"/>
                <w:szCs w:val="24"/>
              </w:rPr>
              <w:t xml:space="preserve"> </w:t>
            </w:r>
            <w:r w:rsidRPr="00603A43">
              <w:rPr>
                <w:rFonts w:eastAsia="Times New Roman"/>
                <w:sz w:val="18"/>
                <w:szCs w:val="24"/>
              </w:rPr>
              <w:t>использования</w:t>
            </w:r>
            <w:r>
              <w:rPr>
                <w:rFonts w:eastAsia="Times New Roman"/>
                <w:sz w:val="18"/>
                <w:szCs w:val="24"/>
              </w:rPr>
              <w:t xml:space="preserve"> </w:t>
            </w:r>
            <w:r w:rsidRPr="00603A43">
              <w:rPr>
                <w:rFonts w:eastAsia="Times New Roman"/>
                <w:sz w:val="18"/>
                <w:szCs w:val="24"/>
              </w:rPr>
              <w:t>материальных</w:t>
            </w:r>
            <w:r>
              <w:rPr>
                <w:rFonts w:eastAsia="Times New Roman"/>
                <w:sz w:val="18"/>
                <w:szCs w:val="24"/>
              </w:rPr>
              <w:t xml:space="preserve"> </w:t>
            </w:r>
            <w:r w:rsidRPr="00603A43">
              <w:rPr>
                <w:rFonts w:eastAsia="Times New Roman"/>
                <w:sz w:val="18"/>
                <w:szCs w:val="24"/>
              </w:rPr>
              <w:t>ресурсов</w:t>
            </w:r>
          </w:p>
        </w:tc>
        <w:tc>
          <w:tcPr>
            <w:tcW w:w="3119" w:type="dxa"/>
            <w:vAlign w:val="center"/>
          </w:tcPr>
          <w:p w:rsidR="000E0B2D" w:rsidRPr="00603A43" w:rsidRDefault="000E0B2D" w:rsidP="00373FC9">
            <w:pPr>
              <w:spacing w:line="276" w:lineRule="auto"/>
              <w:ind w:left="100"/>
              <w:jc w:val="center"/>
              <w:rPr>
                <w:sz w:val="18"/>
                <w:szCs w:val="24"/>
              </w:rPr>
            </w:pPr>
            <w:r w:rsidRPr="00603A43">
              <w:rPr>
                <w:rFonts w:eastAsia="Times New Roman"/>
                <w:sz w:val="18"/>
                <w:szCs w:val="24"/>
              </w:rPr>
              <w:t>Проблемы</w:t>
            </w:r>
            <w:r>
              <w:rPr>
                <w:rFonts w:eastAsia="Times New Roman"/>
                <w:sz w:val="18"/>
                <w:szCs w:val="24"/>
              </w:rPr>
              <w:t xml:space="preserve"> </w:t>
            </w:r>
            <w:r w:rsidRPr="00603A43">
              <w:rPr>
                <w:rFonts w:eastAsia="Times New Roman"/>
                <w:sz w:val="18"/>
                <w:szCs w:val="24"/>
              </w:rPr>
              <w:t>несоответствия</w:t>
            </w:r>
            <w:r>
              <w:rPr>
                <w:rFonts w:eastAsia="Times New Roman"/>
                <w:sz w:val="18"/>
                <w:szCs w:val="24"/>
              </w:rPr>
              <w:t xml:space="preserve"> </w:t>
            </w:r>
            <w:r w:rsidRPr="00603A43">
              <w:rPr>
                <w:rFonts w:eastAsia="Times New Roman"/>
                <w:sz w:val="18"/>
                <w:szCs w:val="24"/>
              </w:rPr>
              <w:t>аппаратного и</w:t>
            </w:r>
            <w:r>
              <w:rPr>
                <w:rFonts w:eastAsia="Times New Roman"/>
                <w:sz w:val="18"/>
                <w:szCs w:val="24"/>
              </w:rPr>
              <w:t xml:space="preserve"> </w:t>
            </w:r>
            <w:r w:rsidRPr="00603A43">
              <w:rPr>
                <w:rFonts w:eastAsia="Times New Roman"/>
                <w:sz w:val="18"/>
                <w:szCs w:val="24"/>
              </w:rPr>
              <w:t>программного</w:t>
            </w:r>
            <w:r>
              <w:rPr>
                <w:rFonts w:eastAsia="Times New Roman"/>
                <w:sz w:val="18"/>
                <w:szCs w:val="24"/>
              </w:rPr>
              <w:t xml:space="preserve"> </w:t>
            </w:r>
            <w:r w:rsidRPr="00603A43">
              <w:rPr>
                <w:rFonts w:eastAsia="Times New Roman"/>
                <w:sz w:val="18"/>
                <w:szCs w:val="24"/>
              </w:rPr>
              <w:t>обеспечения</w:t>
            </w:r>
            <w:r>
              <w:rPr>
                <w:rFonts w:eastAsia="Times New Roman"/>
                <w:sz w:val="18"/>
                <w:szCs w:val="24"/>
              </w:rPr>
              <w:t xml:space="preserve"> </w:t>
            </w:r>
            <w:r w:rsidRPr="00603A43">
              <w:rPr>
                <w:rFonts w:eastAsia="Times New Roman"/>
                <w:sz w:val="18"/>
                <w:szCs w:val="24"/>
              </w:rPr>
              <w:t>предметной</w:t>
            </w:r>
            <w:r>
              <w:rPr>
                <w:rFonts w:eastAsia="Times New Roman"/>
                <w:sz w:val="18"/>
                <w:szCs w:val="24"/>
              </w:rPr>
              <w:t xml:space="preserve"> </w:t>
            </w:r>
            <w:r w:rsidRPr="00603A43">
              <w:rPr>
                <w:rFonts w:eastAsia="Times New Roman"/>
                <w:sz w:val="18"/>
                <w:szCs w:val="24"/>
              </w:rPr>
              <w:t>области</w:t>
            </w:r>
            <w:r>
              <w:rPr>
                <w:rFonts w:eastAsia="Times New Roman"/>
                <w:sz w:val="18"/>
                <w:szCs w:val="24"/>
              </w:rPr>
              <w:t xml:space="preserve"> </w:t>
            </w:r>
            <w:r w:rsidRPr="00603A43">
              <w:rPr>
                <w:rFonts w:eastAsia="Times New Roman"/>
                <w:sz w:val="18"/>
                <w:szCs w:val="24"/>
              </w:rPr>
              <w:t>требованиям</w:t>
            </w:r>
            <w:r>
              <w:rPr>
                <w:rFonts w:eastAsia="Times New Roman"/>
                <w:sz w:val="18"/>
                <w:szCs w:val="24"/>
              </w:rPr>
              <w:t xml:space="preserve"> </w:t>
            </w:r>
            <w:r w:rsidRPr="00603A43">
              <w:rPr>
                <w:rFonts w:eastAsia="Times New Roman"/>
                <w:sz w:val="18"/>
                <w:szCs w:val="24"/>
              </w:rPr>
              <w:t>проекта</w:t>
            </w:r>
          </w:p>
        </w:tc>
        <w:tc>
          <w:tcPr>
            <w:tcW w:w="850" w:type="dxa"/>
            <w:vAlign w:val="center"/>
          </w:tcPr>
          <w:p w:rsidR="000E0B2D" w:rsidRPr="00603A43" w:rsidRDefault="000E0B2D" w:rsidP="00590694">
            <w:pPr>
              <w:spacing w:line="276" w:lineRule="auto"/>
              <w:ind w:left="40"/>
              <w:jc w:val="center"/>
              <w:rPr>
                <w:sz w:val="18"/>
                <w:szCs w:val="24"/>
              </w:rPr>
            </w:pPr>
            <w:r w:rsidRPr="00603A43">
              <w:rPr>
                <w:rFonts w:ascii="Times" w:eastAsia="Times" w:hAnsi="Times" w:cs="Times"/>
                <w:sz w:val="18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0E0B2D" w:rsidRPr="00603A43" w:rsidRDefault="000E0B2D" w:rsidP="00590694">
            <w:pPr>
              <w:spacing w:line="276" w:lineRule="auto"/>
              <w:ind w:left="100"/>
              <w:jc w:val="center"/>
              <w:rPr>
                <w:sz w:val="18"/>
                <w:szCs w:val="24"/>
              </w:rPr>
            </w:pPr>
            <w:r w:rsidRPr="00603A43">
              <w:rPr>
                <w:rFonts w:ascii="Times" w:eastAsia="Times" w:hAnsi="Times" w:cs="Times"/>
                <w:b/>
                <w:bCs/>
                <w:sz w:val="18"/>
                <w:szCs w:val="24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E0B2D" w:rsidRPr="00603A43" w:rsidRDefault="000E0B2D" w:rsidP="00590694">
            <w:pPr>
              <w:spacing w:line="276" w:lineRule="auto"/>
              <w:ind w:left="100"/>
              <w:jc w:val="center"/>
              <w:rPr>
                <w:sz w:val="18"/>
                <w:szCs w:val="24"/>
              </w:rPr>
            </w:pPr>
            <w:r w:rsidRPr="00603A43">
              <w:rPr>
                <w:rFonts w:ascii="Times" w:eastAsia="Times" w:hAnsi="Times" w:cs="Times"/>
                <w:sz w:val="18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0E0B2D" w:rsidRPr="00603A43" w:rsidRDefault="000E0B2D" w:rsidP="00590694">
            <w:pPr>
              <w:spacing w:line="276" w:lineRule="auto"/>
              <w:ind w:left="100"/>
              <w:jc w:val="center"/>
              <w:rPr>
                <w:sz w:val="18"/>
                <w:szCs w:val="24"/>
              </w:rPr>
            </w:pPr>
            <w:r w:rsidRPr="00603A43">
              <w:rPr>
                <w:rFonts w:ascii="Times" w:eastAsia="Times" w:hAnsi="Times" w:cs="Times"/>
                <w:sz w:val="18"/>
                <w:szCs w:val="24"/>
              </w:rPr>
              <w:t>–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E0B2D" w:rsidRPr="00603A43" w:rsidRDefault="000E0B2D" w:rsidP="00590694">
            <w:pPr>
              <w:spacing w:line="276" w:lineRule="auto"/>
              <w:ind w:left="100"/>
              <w:jc w:val="center"/>
              <w:rPr>
                <w:sz w:val="18"/>
                <w:szCs w:val="24"/>
              </w:rPr>
            </w:pPr>
            <w:r w:rsidRPr="00603A43">
              <w:rPr>
                <w:rFonts w:ascii="Times" w:eastAsia="Times" w:hAnsi="Times" w:cs="Times"/>
                <w:b/>
                <w:bCs/>
                <w:sz w:val="18"/>
                <w:szCs w:val="24"/>
              </w:rPr>
              <w:t>+</w:t>
            </w:r>
          </w:p>
        </w:tc>
        <w:tc>
          <w:tcPr>
            <w:tcW w:w="886" w:type="dxa"/>
            <w:vAlign w:val="center"/>
          </w:tcPr>
          <w:p w:rsidR="000E0B2D" w:rsidRPr="00603A43" w:rsidRDefault="000E0B2D" w:rsidP="00590694">
            <w:pPr>
              <w:spacing w:line="276" w:lineRule="auto"/>
              <w:ind w:left="100"/>
              <w:jc w:val="center"/>
              <w:rPr>
                <w:sz w:val="18"/>
                <w:szCs w:val="24"/>
              </w:rPr>
            </w:pPr>
            <w:r w:rsidRPr="00603A43">
              <w:rPr>
                <w:rFonts w:ascii="Times" w:eastAsia="Times" w:hAnsi="Times" w:cs="Times"/>
                <w:sz w:val="18"/>
                <w:szCs w:val="24"/>
              </w:rPr>
              <w:t>–</w:t>
            </w:r>
          </w:p>
        </w:tc>
      </w:tr>
      <w:tr w:rsidR="008559C1" w:rsidRPr="00603A43" w:rsidTr="001B5822">
        <w:trPr>
          <w:trHeight w:val="418"/>
        </w:trPr>
        <w:tc>
          <w:tcPr>
            <w:tcW w:w="468" w:type="dxa"/>
            <w:vMerge/>
            <w:tcBorders>
              <w:bottom w:val="single" w:sz="4" w:space="0" w:color="auto"/>
            </w:tcBorders>
            <w:vAlign w:val="center"/>
          </w:tcPr>
          <w:p w:rsidR="000E0B2D" w:rsidRPr="00603A43" w:rsidRDefault="000E0B2D" w:rsidP="00590694">
            <w:pPr>
              <w:spacing w:line="276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1375" w:type="dxa"/>
            <w:vMerge/>
            <w:tcBorders>
              <w:bottom w:val="single" w:sz="4" w:space="0" w:color="auto"/>
            </w:tcBorders>
            <w:vAlign w:val="center"/>
          </w:tcPr>
          <w:p w:rsidR="000E0B2D" w:rsidRPr="00603A43" w:rsidRDefault="000E0B2D" w:rsidP="00590694">
            <w:pPr>
              <w:spacing w:line="276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E0B2D" w:rsidRPr="00603A43" w:rsidRDefault="000E0B2D" w:rsidP="00373FC9">
            <w:pPr>
              <w:spacing w:line="276" w:lineRule="auto"/>
              <w:ind w:left="100"/>
              <w:jc w:val="center"/>
              <w:rPr>
                <w:sz w:val="18"/>
                <w:szCs w:val="24"/>
              </w:rPr>
            </w:pPr>
            <w:r w:rsidRPr="00603A43">
              <w:rPr>
                <w:rFonts w:eastAsia="Times New Roman"/>
                <w:sz w:val="18"/>
                <w:szCs w:val="24"/>
              </w:rPr>
              <w:t>Недостаток</w:t>
            </w:r>
            <w:r>
              <w:rPr>
                <w:rFonts w:eastAsia="Times New Roman"/>
                <w:sz w:val="18"/>
                <w:szCs w:val="24"/>
              </w:rPr>
              <w:t xml:space="preserve"> </w:t>
            </w:r>
            <w:r w:rsidRPr="00603A43">
              <w:rPr>
                <w:rFonts w:eastAsia="Times New Roman"/>
                <w:sz w:val="18"/>
                <w:szCs w:val="24"/>
              </w:rPr>
              <w:t>финансовых</w:t>
            </w:r>
            <w:r>
              <w:rPr>
                <w:rFonts w:eastAsia="Times New Roman"/>
                <w:sz w:val="18"/>
                <w:szCs w:val="24"/>
              </w:rPr>
              <w:t xml:space="preserve"> </w:t>
            </w:r>
            <w:r w:rsidRPr="00603A43">
              <w:rPr>
                <w:rFonts w:eastAsia="Times New Roman"/>
                <w:sz w:val="18"/>
                <w:szCs w:val="24"/>
              </w:rPr>
              <w:t>средств для</w:t>
            </w:r>
            <w:r>
              <w:rPr>
                <w:rFonts w:eastAsia="Times New Roman"/>
                <w:sz w:val="18"/>
                <w:szCs w:val="24"/>
              </w:rPr>
              <w:t xml:space="preserve"> </w:t>
            </w:r>
            <w:r w:rsidRPr="00603A43">
              <w:rPr>
                <w:rFonts w:eastAsia="Times New Roman"/>
                <w:sz w:val="18"/>
                <w:szCs w:val="24"/>
              </w:rPr>
              <w:t>закупки</w:t>
            </w:r>
            <w:r>
              <w:rPr>
                <w:rFonts w:eastAsia="Times New Roman"/>
                <w:sz w:val="18"/>
                <w:szCs w:val="24"/>
              </w:rPr>
              <w:t xml:space="preserve"> </w:t>
            </w:r>
            <w:r w:rsidRPr="00603A43">
              <w:rPr>
                <w:rFonts w:eastAsia="Times New Roman"/>
                <w:sz w:val="18"/>
                <w:szCs w:val="24"/>
              </w:rPr>
              <w:t xml:space="preserve">аппаратуры и </w:t>
            </w:r>
            <w:proofErr w:type="gramStart"/>
            <w:r w:rsidRPr="00603A43">
              <w:rPr>
                <w:rFonts w:eastAsia="Times New Roman"/>
                <w:sz w:val="18"/>
                <w:szCs w:val="24"/>
              </w:rPr>
              <w:t>ПО</w:t>
            </w:r>
            <w:proofErr w:type="gramEnd"/>
            <w:r>
              <w:rPr>
                <w:rFonts w:eastAsia="Times New Roman"/>
                <w:sz w:val="18"/>
                <w:szCs w:val="24"/>
              </w:rPr>
              <w:t xml:space="preserve"> </w:t>
            </w:r>
            <w:r w:rsidRPr="00603A43">
              <w:rPr>
                <w:rFonts w:eastAsia="Times New Roman"/>
                <w:sz w:val="18"/>
                <w:szCs w:val="24"/>
              </w:rPr>
              <w:t>для реализации</w:t>
            </w:r>
            <w:r>
              <w:rPr>
                <w:rFonts w:eastAsia="Times New Roman"/>
                <w:sz w:val="18"/>
                <w:szCs w:val="24"/>
              </w:rPr>
              <w:t xml:space="preserve"> </w:t>
            </w:r>
            <w:r w:rsidRPr="00603A43">
              <w:rPr>
                <w:rFonts w:eastAsia="Times New Roman"/>
                <w:sz w:val="18"/>
                <w:szCs w:val="24"/>
              </w:rPr>
              <w:t>проекта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E0B2D" w:rsidRPr="00603A43" w:rsidRDefault="000E0B2D" w:rsidP="00590694">
            <w:pPr>
              <w:spacing w:line="276" w:lineRule="auto"/>
              <w:ind w:left="40"/>
              <w:jc w:val="center"/>
              <w:rPr>
                <w:sz w:val="18"/>
                <w:szCs w:val="24"/>
              </w:rPr>
            </w:pPr>
            <w:r w:rsidRPr="00603A43">
              <w:rPr>
                <w:rFonts w:ascii="Times" w:eastAsia="Times" w:hAnsi="Times" w:cs="Times"/>
                <w:sz w:val="18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0E0B2D" w:rsidRPr="00603A43" w:rsidRDefault="000E0B2D" w:rsidP="00590694">
            <w:pPr>
              <w:spacing w:line="276" w:lineRule="auto"/>
              <w:ind w:left="40"/>
              <w:jc w:val="center"/>
              <w:rPr>
                <w:sz w:val="18"/>
                <w:szCs w:val="24"/>
              </w:rPr>
            </w:pPr>
            <w:r w:rsidRPr="00603A43">
              <w:rPr>
                <w:rFonts w:ascii="Times" w:eastAsia="Times" w:hAnsi="Times" w:cs="Times"/>
                <w:sz w:val="18"/>
                <w:szCs w:val="24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E0B2D" w:rsidRPr="00603A43" w:rsidRDefault="000E0B2D" w:rsidP="00590694">
            <w:pPr>
              <w:spacing w:line="276" w:lineRule="auto"/>
              <w:ind w:left="100"/>
              <w:jc w:val="center"/>
              <w:rPr>
                <w:sz w:val="18"/>
                <w:szCs w:val="24"/>
              </w:rPr>
            </w:pPr>
            <w:r w:rsidRPr="00603A43">
              <w:rPr>
                <w:rFonts w:ascii="Times" w:eastAsia="Times" w:hAnsi="Times" w:cs="Times"/>
                <w:b/>
                <w:bCs/>
                <w:sz w:val="18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0E0B2D" w:rsidRPr="00603A43" w:rsidRDefault="000E0B2D" w:rsidP="00590694">
            <w:pPr>
              <w:spacing w:line="276" w:lineRule="auto"/>
              <w:ind w:left="100"/>
              <w:jc w:val="center"/>
              <w:rPr>
                <w:sz w:val="18"/>
                <w:szCs w:val="24"/>
              </w:rPr>
            </w:pPr>
            <w:r w:rsidRPr="00603A43">
              <w:rPr>
                <w:rFonts w:ascii="Times" w:eastAsia="Times" w:hAnsi="Times" w:cs="Times"/>
                <w:sz w:val="18"/>
                <w:szCs w:val="24"/>
              </w:rPr>
              <w:t>–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E0B2D" w:rsidRPr="00603A43" w:rsidRDefault="000E0B2D" w:rsidP="00590694">
            <w:pPr>
              <w:spacing w:line="276" w:lineRule="auto"/>
              <w:ind w:left="100"/>
              <w:jc w:val="center"/>
              <w:rPr>
                <w:sz w:val="18"/>
                <w:szCs w:val="24"/>
              </w:rPr>
            </w:pPr>
            <w:r w:rsidRPr="00603A43">
              <w:rPr>
                <w:rFonts w:ascii="Times" w:eastAsia="Times" w:hAnsi="Times" w:cs="Times"/>
                <w:b/>
                <w:bCs/>
                <w:sz w:val="18"/>
                <w:szCs w:val="24"/>
              </w:rPr>
              <w:t>+</w:t>
            </w:r>
          </w:p>
        </w:tc>
        <w:tc>
          <w:tcPr>
            <w:tcW w:w="886" w:type="dxa"/>
            <w:vAlign w:val="center"/>
          </w:tcPr>
          <w:p w:rsidR="000E0B2D" w:rsidRPr="00603A43" w:rsidRDefault="000E0B2D" w:rsidP="00590694">
            <w:pPr>
              <w:spacing w:line="276" w:lineRule="auto"/>
              <w:ind w:left="100"/>
              <w:jc w:val="center"/>
              <w:rPr>
                <w:sz w:val="18"/>
                <w:szCs w:val="24"/>
              </w:rPr>
            </w:pPr>
            <w:r w:rsidRPr="00603A43">
              <w:rPr>
                <w:rFonts w:ascii="Times" w:eastAsia="Times" w:hAnsi="Times" w:cs="Times"/>
                <w:sz w:val="18"/>
                <w:szCs w:val="24"/>
              </w:rPr>
              <w:t>–</w:t>
            </w:r>
          </w:p>
        </w:tc>
      </w:tr>
      <w:tr w:rsidR="008559C1" w:rsidRPr="00603A43" w:rsidTr="001B5822">
        <w:trPr>
          <w:trHeight w:val="1037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0E0B2D" w:rsidRPr="00603A43" w:rsidRDefault="000E0B2D" w:rsidP="000E0B2D">
            <w:pPr>
              <w:spacing w:line="276" w:lineRule="auto"/>
              <w:ind w:left="80"/>
              <w:jc w:val="center"/>
              <w:rPr>
                <w:sz w:val="18"/>
                <w:szCs w:val="24"/>
              </w:rPr>
            </w:pPr>
            <w:r w:rsidRPr="00603A43">
              <w:rPr>
                <w:rFonts w:ascii="Times" w:eastAsia="Times" w:hAnsi="Times" w:cs="Times"/>
                <w:sz w:val="18"/>
                <w:szCs w:val="24"/>
              </w:rPr>
              <w:t>3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0E0B2D" w:rsidRPr="00603A43" w:rsidRDefault="000E0B2D" w:rsidP="000E0B2D">
            <w:pPr>
              <w:spacing w:line="276" w:lineRule="auto"/>
              <w:ind w:left="100"/>
              <w:jc w:val="center"/>
              <w:rPr>
                <w:sz w:val="18"/>
                <w:szCs w:val="24"/>
              </w:rPr>
            </w:pPr>
            <w:r w:rsidRPr="00603A43">
              <w:rPr>
                <w:rFonts w:eastAsia="Times New Roman"/>
                <w:w w:val="99"/>
                <w:sz w:val="18"/>
                <w:szCs w:val="24"/>
              </w:rPr>
              <w:t>Проблемы</w:t>
            </w:r>
            <w:r>
              <w:rPr>
                <w:rFonts w:eastAsia="Times New Roman"/>
                <w:w w:val="99"/>
                <w:sz w:val="18"/>
                <w:szCs w:val="24"/>
              </w:rPr>
              <w:t xml:space="preserve"> </w:t>
            </w:r>
            <w:r w:rsidRPr="00603A43">
              <w:rPr>
                <w:rFonts w:eastAsia="Times New Roman"/>
                <w:sz w:val="18"/>
                <w:szCs w:val="24"/>
              </w:rPr>
              <w:t>внедрения</w:t>
            </w:r>
            <w:r>
              <w:rPr>
                <w:rFonts w:eastAsia="Times New Roman"/>
                <w:sz w:val="18"/>
                <w:szCs w:val="24"/>
              </w:rPr>
              <w:t xml:space="preserve"> </w:t>
            </w:r>
            <w:r w:rsidRPr="00603A43">
              <w:rPr>
                <w:rFonts w:eastAsia="Times New Roman"/>
                <w:sz w:val="18"/>
                <w:szCs w:val="24"/>
              </w:rPr>
              <w:t>готовой</w:t>
            </w:r>
            <w:r>
              <w:rPr>
                <w:rFonts w:eastAsia="Times New Roman"/>
                <w:sz w:val="18"/>
                <w:szCs w:val="24"/>
              </w:rPr>
              <w:t xml:space="preserve"> </w:t>
            </w:r>
            <w:r w:rsidRPr="00603A43">
              <w:rPr>
                <w:rFonts w:eastAsia="Times New Roman"/>
                <w:sz w:val="18"/>
                <w:szCs w:val="24"/>
              </w:rPr>
              <w:t>системы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E0B2D" w:rsidRPr="000E0B2D" w:rsidRDefault="000E0B2D" w:rsidP="000E0B2D">
            <w:pPr>
              <w:spacing w:line="276" w:lineRule="auto"/>
              <w:ind w:left="100"/>
              <w:jc w:val="center"/>
              <w:rPr>
                <w:rFonts w:eastAsia="Times New Roman"/>
                <w:sz w:val="18"/>
                <w:szCs w:val="24"/>
              </w:rPr>
            </w:pPr>
            <w:r w:rsidRPr="00603A43">
              <w:rPr>
                <w:rFonts w:eastAsia="Times New Roman"/>
                <w:sz w:val="18"/>
                <w:szCs w:val="24"/>
              </w:rPr>
              <w:t>Неготовность и</w:t>
            </w:r>
            <w:r>
              <w:rPr>
                <w:rFonts w:eastAsia="Times New Roman"/>
                <w:sz w:val="18"/>
                <w:szCs w:val="24"/>
              </w:rPr>
              <w:t xml:space="preserve"> </w:t>
            </w:r>
            <w:r w:rsidRPr="00603A43">
              <w:rPr>
                <w:rFonts w:eastAsia="Times New Roman"/>
                <w:sz w:val="18"/>
                <w:szCs w:val="24"/>
              </w:rPr>
              <w:t>несоответствие</w:t>
            </w:r>
            <w:r>
              <w:rPr>
                <w:rFonts w:eastAsia="Times New Roman"/>
                <w:sz w:val="18"/>
                <w:szCs w:val="24"/>
              </w:rPr>
              <w:t xml:space="preserve"> </w:t>
            </w:r>
            <w:r w:rsidRPr="00603A43">
              <w:rPr>
                <w:rFonts w:eastAsia="Times New Roman"/>
                <w:sz w:val="18"/>
                <w:szCs w:val="24"/>
              </w:rPr>
              <w:t>состояния</w:t>
            </w:r>
            <w:r>
              <w:rPr>
                <w:rFonts w:eastAsia="Times New Roman"/>
                <w:sz w:val="18"/>
                <w:szCs w:val="24"/>
              </w:rPr>
              <w:t xml:space="preserve"> </w:t>
            </w:r>
            <w:r w:rsidRPr="00603A43">
              <w:rPr>
                <w:rFonts w:eastAsia="Times New Roman"/>
                <w:sz w:val="18"/>
                <w:szCs w:val="24"/>
              </w:rPr>
              <w:t>программно</w:t>
            </w:r>
            <w:r>
              <w:rPr>
                <w:rFonts w:eastAsia="Times New Roman"/>
                <w:sz w:val="18"/>
                <w:szCs w:val="24"/>
              </w:rPr>
              <w:t>-а</w:t>
            </w:r>
            <w:r w:rsidRPr="000E0B2D">
              <w:rPr>
                <w:rFonts w:eastAsia="Times New Roman"/>
                <w:sz w:val="18"/>
                <w:szCs w:val="24"/>
              </w:rPr>
              <w:t>ппаратного</w:t>
            </w:r>
            <w:r>
              <w:rPr>
                <w:rFonts w:eastAsia="Times New Roman"/>
                <w:sz w:val="18"/>
                <w:szCs w:val="24"/>
              </w:rPr>
              <w:t xml:space="preserve"> </w:t>
            </w:r>
            <w:r w:rsidRPr="000E0B2D">
              <w:rPr>
                <w:rFonts w:eastAsia="Times New Roman"/>
                <w:sz w:val="18"/>
                <w:szCs w:val="24"/>
              </w:rPr>
              <w:t>обеспечения</w:t>
            </w:r>
            <w:r>
              <w:rPr>
                <w:rFonts w:eastAsia="Times New Roman"/>
                <w:sz w:val="18"/>
                <w:szCs w:val="24"/>
              </w:rPr>
              <w:t xml:space="preserve"> </w:t>
            </w:r>
            <w:r w:rsidRPr="000E0B2D">
              <w:rPr>
                <w:rFonts w:eastAsia="Times New Roman"/>
                <w:sz w:val="18"/>
                <w:szCs w:val="24"/>
              </w:rPr>
              <w:t>предметной</w:t>
            </w:r>
            <w:r>
              <w:rPr>
                <w:rFonts w:eastAsia="Times New Roman"/>
                <w:sz w:val="18"/>
                <w:szCs w:val="24"/>
              </w:rPr>
              <w:t xml:space="preserve"> </w:t>
            </w:r>
            <w:r w:rsidRPr="000E0B2D">
              <w:rPr>
                <w:rFonts w:eastAsia="Times New Roman"/>
                <w:sz w:val="18"/>
                <w:szCs w:val="24"/>
              </w:rPr>
              <w:t>области к</w:t>
            </w:r>
            <w:r>
              <w:rPr>
                <w:rFonts w:eastAsia="Times New Roman"/>
                <w:sz w:val="18"/>
                <w:szCs w:val="24"/>
              </w:rPr>
              <w:t xml:space="preserve"> </w:t>
            </w:r>
            <w:r w:rsidRPr="000E0B2D">
              <w:rPr>
                <w:rFonts w:eastAsia="Times New Roman"/>
                <w:sz w:val="18"/>
                <w:szCs w:val="24"/>
              </w:rPr>
              <w:t>условиям</w:t>
            </w:r>
            <w:r>
              <w:rPr>
                <w:rFonts w:eastAsia="Times New Roman"/>
                <w:sz w:val="18"/>
                <w:szCs w:val="24"/>
              </w:rPr>
              <w:t xml:space="preserve"> </w:t>
            </w:r>
            <w:r w:rsidRPr="000E0B2D">
              <w:rPr>
                <w:rFonts w:eastAsia="Times New Roman"/>
                <w:sz w:val="18"/>
                <w:szCs w:val="24"/>
              </w:rPr>
              <w:t xml:space="preserve">внедрения </w:t>
            </w:r>
            <w:proofErr w:type="spellStart"/>
            <w:r w:rsidRPr="000E0B2D">
              <w:rPr>
                <w:rFonts w:eastAsia="Times New Roman"/>
                <w:sz w:val="18"/>
                <w:szCs w:val="24"/>
              </w:rPr>
              <w:t>ИС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E0B2D" w:rsidRPr="00603A43" w:rsidRDefault="000E0B2D" w:rsidP="00727FE2">
            <w:pPr>
              <w:spacing w:line="276" w:lineRule="auto"/>
              <w:ind w:left="40"/>
              <w:jc w:val="center"/>
              <w:rPr>
                <w:sz w:val="18"/>
                <w:szCs w:val="24"/>
              </w:rPr>
            </w:pPr>
            <w:r w:rsidRPr="00603A43">
              <w:rPr>
                <w:rFonts w:ascii="Times" w:eastAsia="Times" w:hAnsi="Times" w:cs="Times"/>
                <w:sz w:val="18"/>
                <w:szCs w:val="24"/>
              </w:rPr>
              <w:t>–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E0B2D" w:rsidRPr="00603A43" w:rsidRDefault="000E0B2D" w:rsidP="00727FE2">
            <w:pPr>
              <w:spacing w:line="276" w:lineRule="auto"/>
              <w:ind w:left="40"/>
              <w:jc w:val="center"/>
              <w:rPr>
                <w:sz w:val="18"/>
                <w:szCs w:val="24"/>
              </w:rPr>
            </w:pPr>
            <w:r w:rsidRPr="00603A43">
              <w:rPr>
                <w:rFonts w:ascii="Times" w:eastAsia="Times" w:hAnsi="Times" w:cs="Times"/>
                <w:sz w:val="18"/>
                <w:szCs w:val="24"/>
              </w:rPr>
              <w:t>–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0B2D" w:rsidRPr="00603A43" w:rsidRDefault="000E0B2D" w:rsidP="00590694">
            <w:pPr>
              <w:spacing w:line="276" w:lineRule="auto"/>
              <w:ind w:left="40"/>
              <w:jc w:val="center"/>
              <w:rPr>
                <w:sz w:val="18"/>
                <w:szCs w:val="24"/>
              </w:rPr>
            </w:pPr>
            <w:r w:rsidRPr="00603A43">
              <w:rPr>
                <w:rFonts w:ascii="Times" w:eastAsia="Times" w:hAnsi="Times" w:cs="Times"/>
                <w:b/>
                <w:bCs/>
                <w:sz w:val="18"/>
                <w:szCs w:val="24"/>
              </w:rPr>
              <w:t>+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E0B2D" w:rsidRPr="00603A43" w:rsidRDefault="005F2199" w:rsidP="00590694">
            <w:pPr>
              <w:spacing w:line="276" w:lineRule="auto"/>
              <w:ind w:left="100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0B2D" w:rsidRPr="00603A43" w:rsidRDefault="00361A3D" w:rsidP="00590694">
            <w:pPr>
              <w:spacing w:line="276" w:lineRule="auto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+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0E0B2D" w:rsidRPr="00603A43" w:rsidRDefault="00361A3D" w:rsidP="00590694">
            <w:pPr>
              <w:spacing w:line="276" w:lineRule="auto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-</w:t>
            </w:r>
          </w:p>
        </w:tc>
      </w:tr>
      <w:tr w:rsidR="00DB1558" w:rsidRPr="002A626F" w:rsidTr="001B5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58" w:rsidRPr="007D2FDA" w:rsidRDefault="00DB1558" w:rsidP="00B54D3C">
            <w:pPr>
              <w:spacing w:line="276" w:lineRule="auto"/>
              <w:ind w:left="80"/>
              <w:jc w:val="center"/>
              <w:rPr>
                <w:rFonts w:ascii="Times" w:eastAsia="Times" w:hAnsi="Times" w:cs="Times"/>
                <w:sz w:val="18"/>
                <w:szCs w:val="24"/>
              </w:rPr>
            </w:pPr>
            <w:r w:rsidRPr="007D2FDA">
              <w:rPr>
                <w:rFonts w:ascii="Times" w:eastAsia="Times" w:hAnsi="Times" w:cs="Times"/>
                <w:sz w:val="18"/>
                <w:szCs w:val="24"/>
              </w:rPr>
              <w:t>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58" w:rsidRPr="007D2FDA" w:rsidRDefault="00DB1558" w:rsidP="00B54D3C">
            <w:pPr>
              <w:spacing w:line="276" w:lineRule="auto"/>
              <w:ind w:left="100"/>
              <w:jc w:val="center"/>
              <w:rPr>
                <w:rFonts w:eastAsia="Times New Roman"/>
                <w:sz w:val="18"/>
                <w:szCs w:val="24"/>
              </w:rPr>
            </w:pPr>
            <w:r w:rsidRPr="007D2FDA">
              <w:rPr>
                <w:rFonts w:eastAsia="Times New Roman"/>
                <w:sz w:val="18"/>
                <w:szCs w:val="24"/>
              </w:rPr>
              <w:t>Проблемы</w:t>
            </w:r>
            <w:r>
              <w:rPr>
                <w:rFonts w:eastAsia="Times New Roman"/>
                <w:sz w:val="18"/>
                <w:szCs w:val="24"/>
              </w:rPr>
              <w:t xml:space="preserve"> </w:t>
            </w:r>
            <w:r w:rsidRPr="007D2FDA">
              <w:rPr>
                <w:rFonts w:eastAsia="Times New Roman"/>
                <w:sz w:val="18"/>
                <w:szCs w:val="24"/>
              </w:rPr>
              <w:t>управления</w:t>
            </w:r>
            <w:r>
              <w:rPr>
                <w:rFonts w:eastAsia="Times New Roman"/>
                <w:sz w:val="18"/>
                <w:szCs w:val="24"/>
              </w:rPr>
              <w:t xml:space="preserve"> </w:t>
            </w:r>
            <w:r w:rsidRPr="007D2FDA">
              <w:rPr>
                <w:rFonts w:eastAsia="Times New Roman"/>
                <w:sz w:val="18"/>
                <w:szCs w:val="24"/>
              </w:rPr>
              <w:t>проектом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58" w:rsidRPr="007D2FDA" w:rsidRDefault="00DB1558" w:rsidP="00B54D3C">
            <w:pPr>
              <w:spacing w:line="276" w:lineRule="auto"/>
              <w:ind w:left="100"/>
              <w:jc w:val="center"/>
              <w:rPr>
                <w:rFonts w:eastAsia="Times New Roman"/>
                <w:sz w:val="18"/>
                <w:szCs w:val="24"/>
              </w:rPr>
            </w:pPr>
            <w:r w:rsidRPr="007D2FDA">
              <w:rPr>
                <w:rFonts w:eastAsia="Times New Roman"/>
                <w:sz w:val="18"/>
                <w:szCs w:val="24"/>
              </w:rPr>
              <w:t>Длительная</w:t>
            </w:r>
            <w:r>
              <w:rPr>
                <w:rFonts w:eastAsia="Times New Roman"/>
                <w:sz w:val="18"/>
                <w:szCs w:val="24"/>
              </w:rPr>
              <w:t xml:space="preserve"> </w:t>
            </w:r>
            <w:r w:rsidRPr="007D2FDA">
              <w:rPr>
                <w:rFonts w:eastAsia="Times New Roman"/>
                <w:sz w:val="18"/>
                <w:szCs w:val="24"/>
              </w:rPr>
              <w:t>сдача этапов</w:t>
            </w:r>
            <w:r>
              <w:rPr>
                <w:rFonts w:eastAsia="Times New Roman"/>
                <w:sz w:val="18"/>
                <w:szCs w:val="24"/>
              </w:rPr>
              <w:t xml:space="preserve"> </w:t>
            </w:r>
            <w:r w:rsidRPr="007D2FDA">
              <w:rPr>
                <w:rFonts w:eastAsia="Times New Roman"/>
                <w:sz w:val="18"/>
                <w:szCs w:val="24"/>
              </w:rPr>
              <w:t>проекта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58" w:rsidRPr="00DB1558" w:rsidRDefault="00DB1558" w:rsidP="00B54D3C">
            <w:pPr>
              <w:spacing w:line="276" w:lineRule="auto"/>
              <w:ind w:left="40"/>
              <w:jc w:val="center"/>
              <w:rPr>
                <w:sz w:val="18"/>
                <w:szCs w:val="24"/>
              </w:rPr>
            </w:pPr>
            <w:r w:rsidRPr="00DB1558">
              <w:rPr>
                <w:rFonts w:ascii="Times" w:eastAsia="Times" w:hAnsi="Times" w:cs="Times"/>
                <w:sz w:val="18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1558" w:rsidRPr="00DB1558" w:rsidRDefault="00DB1558" w:rsidP="00B54D3C">
            <w:pPr>
              <w:spacing w:line="276" w:lineRule="auto"/>
              <w:jc w:val="center"/>
              <w:rPr>
                <w:sz w:val="18"/>
                <w:szCs w:val="24"/>
              </w:rPr>
            </w:pPr>
            <w:r w:rsidRPr="00DB1558">
              <w:rPr>
                <w:rFonts w:ascii="Times" w:eastAsia="Times" w:hAnsi="Times" w:cs="Times"/>
                <w:b/>
                <w:bCs/>
                <w:sz w:val="18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558" w:rsidRPr="00DB1558" w:rsidRDefault="00DB1558" w:rsidP="00B54D3C">
            <w:pPr>
              <w:spacing w:line="276" w:lineRule="auto"/>
              <w:ind w:left="40"/>
              <w:jc w:val="center"/>
              <w:rPr>
                <w:rFonts w:ascii="Times" w:eastAsia="Times" w:hAnsi="Times" w:cs="Times"/>
                <w:b/>
                <w:bCs/>
                <w:sz w:val="18"/>
                <w:szCs w:val="24"/>
              </w:rPr>
            </w:pPr>
            <w:r w:rsidRPr="00DB1558">
              <w:rPr>
                <w:rFonts w:ascii="Times" w:eastAsia="Times" w:hAnsi="Times" w:cs="Times"/>
                <w:b/>
                <w:bCs/>
                <w:sz w:val="18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1558" w:rsidRPr="00DB1558" w:rsidRDefault="00DB1558" w:rsidP="00B54D3C">
            <w:pPr>
              <w:spacing w:line="276" w:lineRule="auto"/>
              <w:ind w:left="40"/>
              <w:jc w:val="center"/>
              <w:rPr>
                <w:rFonts w:ascii="Times" w:eastAsia="Times" w:hAnsi="Times" w:cs="Times"/>
                <w:b/>
                <w:bCs/>
                <w:sz w:val="18"/>
                <w:szCs w:val="24"/>
              </w:rPr>
            </w:pPr>
            <w:r w:rsidRPr="00DB1558">
              <w:rPr>
                <w:rFonts w:ascii="Times" w:eastAsia="Times" w:hAnsi="Times" w:cs="Times"/>
                <w:b/>
                <w:bCs/>
                <w:sz w:val="18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558" w:rsidRPr="00DB1558" w:rsidRDefault="00DB1558" w:rsidP="00B54D3C">
            <w:pPr>
              <w:spacing w:line="276" w:lineRule="auto"/>
              <w:ind w:left="40"/>
              <w:jc w:val="center"/>
              <w:rPr>
                <w:rFonts w:ascii="Times" w:eastAsia="Times" w:hAnsi="Times" w:cs="Times"/>
                <w:b/>
                <w:bCs/>
                <w:sz w:val="18"/>
                <w:szCs w:val="24"/>
              </w:rPr>
            </w:pPr>
            <w:r w:rsidRPr="00DB1558">
              <w:rPr>
                <w:rFonts w:ascii="Times" w:eastAsia="Times" w:hAnsi="Times" w:cs="Times"/>
                <w:b/>
                <w:bCs/>
                <w:sz w:val="18"/>
                <w:szCs w:val="24"/>
              </w:rPr>
              <w:t>–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558" w:rsidRPr="00DB1558" w:rsidRDefault="00DB1558" w:rsidP="00B54D3C">
            <w:pPr>
              <w:spacing w:line="276" w:lineRule="auto"/>
              <w:ind w:left="40"/>
              <w:jc w:val="center"/>
              <w:rPr>
                <w:rFonts w:ascii="Times" w:eastAsia="Times" w:hAnsi="Times" w:cs="Times"/>
                <w:b/>
                <w:bCs/>
                <w:sz w:val="18"/>
                <w:szCs w:val="24"/>
              </w:rPr>
            </w:pPr>
            <w:r w:rsidRPr="00DB1558">
              <w:rPr>
                <w:rFonts w:ascii="Times" w:eastAsia="Times" w:hAnsi="Times" w:cs="Times"/>
                <w:b/>
                <w:bCs/>
                <w:sz w:val="18"/>
                <w:szCs w:val="24"/>
              </w:rPr>
              <w:t>–</w:t>
            </w:r>
          </w:p>
        </w:tc>
      </w:tr>
      <w:tr w:rsidR="00B54D3C" w:rsidRPr="002A626F" w:rsidTr="001B5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3C" w:rsidRPr="00B54D3C" w:rsidRDefault="00B54D3C" w:rsidP="00B54D3C">
            <w:pPr>
              <w:spacing w:line="276" w:lineRule="auto"/>
              <w:ind w:left="100"/>
              <w:jc w:val="center"/>
              <w:rPr>
                <w:rFonts w:eastAsia="Times New Roman"/>
                <w:sz w:val="18"/>
                <w:szCs w:val="24"/>
              </w:rPr>
            </w:pPr>
            <w:r w:rsidRPr="00B54D3C">
              <w:rPr>
                <w:rFonts w:eastAsia="Times New Roman"/>
                <w:sz w:val="18"/>
                <w:szCs w:val="24"/>
              </w:rPr>
              <w:t>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3C" w:rsidRPr="00B54D3C" w:rsidRDefault="00B54D3C" w:rsidP="00B54D3C">
            <w:pPr>
              <w:spacing w:line="276" w:lineRule="auto"/>
              <w:ind w:left="100"/>
              <w:jc w:val="center"/>
              <w:rPr>
                <w:rFonts w:eastAsia="Times New Roman"/>
                <w:sz w:val="18"/>
                <w:szCs w:val="24"/>
              </w:rPr>
            </w:pPr>
            <w:r w:rsidRPr="00B54D3C">
              <w:rPr>
                <w:rFonts w:eastAsia="Times New Roman"/>
                <w:sz w:val="18"/>
                <w:szCs w:val="24"/>
              </w:rPr>
              <w:t>Форс-мажор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3C" w:rsidRPr="00B54D3C" w:rsidRDefault="00B54D3C" w:rsidP="00B54D3C">
            <w:pPr>
              <w:spacing w:line="276" w:lineRule="auto"/>
              <w:ind w:left="100"/>
              <w:jc w:val="center"/>
              <w:rPr>
                <w:rFonts w:eastAsia="Times New Roman"/>
                <w:sz w:val="18"/>
                <w:szCs w:val="24"/>
              </w:rPr>
            </w:pPr>
            <w:r w:rsidRPr="00B54D3C">
              <w:rPr>
                <w:rFonts w:eastAsia="Times New Roman"/>
                <w:sz w:val="18"/>
                <w:szCs w:val="24"/>
              </w:rPr>
              <w:t>Наступление</w:t>
            </w:r>
            <w:r>
              <w:rPr>
                <w:rFonts w:eastAsia="Times New Roman"/>
                <w:sz w:val="18"/>
                <w:szCs w:val="24"/>
              </w:rPr>
              <w:t xml:space="preserve"> </w:t>
            </w:r>
            <w:r w:rsidRPr="00B54D3C">
              <w:rPr>
                <w:rFonts w:eastAsia="Times New Roman"/>
                <w:sz w:val="18"/>
                <w:szCs w:val="24"/>
              </w:rPr>
              <w:t>форс-мажорных</w:t>
            </w:r>
            <w:r>
              <w:rPr>
                <w:rFonts w:eastAsia="Times New Roman"/>
                <w:sz w:val="18"/>
                <w:szCs w:val="24"/>
              </w:rPr>
              <w:t xml:space="preserve"> </w:t>
            </w:r>
            <w:r w:rsidRPr="00B54D3C">
              <w:rPr>
                <w:rFonts w:eastAsia="Times New Roman"/>
                <w:sz w:val="18"/>
                <w:szCs w:val="24"/>
              </w:rPr>
              <w:t>обстоятельств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3C" w:rsidRPr="00B54D3C" w:rsidRDefault="00B54D3C" w:rsidP="00B54D3C">
            <w:pPr>
              <w:spacing w:line="276" w:lineRule="auto"/>
              <w:ind w:left="100"/>
              <w:jc w:val="center"/>
              <w:rPr>
                <w:rFonts w:eastAsia="Times New Roman"/>
                <w:sz w:val="18"/>
                <w:szCs w:val="24"/>
              </w:rPr>
            </w:pPr>
            <w:r w:rsidRPr="00B54D3C">
              <w:rPr>
                <w:rFonts w:eastAsia="Times New Roman"/>
                <w:sz w:val="18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4D3C" w:rsidRPr="00B54D3C" w:rsidRDefault="00B54D3C" w:rsidP="00B54D3C">
            <w:pPr>
              <w:spacing w:line="276" w:lineRule="auto"/>
              <w:ind w:left="100"/>
              <w:jc w:val="center"/>
              <w:rPr>
                <w:rFonts w:eastAsia="Times New Roman"/>
                <w:sz w:val="18"/>
                <w:szCs w:val="24"/>
              </w:rPr>
            </w:pPr>
            <w:r w:rsidRPr="00B54D3C">
              <w:rPr>
                <w:rFonts w:eastAsia="Times New Roman"/>
                <w:sz w:val="18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3C" w:rsidRPr="00B54D3C" w:rsidRDefault="00B54D3C" w:rsidP="00B54D3C">
            <w:pPr>
              <w:spacing w:line="276" w:lineRule="auto"/>
              <w:ind w:left="100"/>
              <w:jc w:val="center"/>
              <w:rPr>
                <w:rFonts w:eastAsia="Times New Roman"/>
                <w:sz w:val="18"/>
                <w:szCs w:val="24"/>
              </w:rPr>
            </w:pPr>
            <w:r w:rsidRPr="00B54D3C">
              <w:rPr>
                <w:rFonts w:eastAsia="Times New Roman"/>
                <w:sz w:val="18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4D3C" w:rsidRPr="00B54D3C" w:rsidRDefault="00B54D3C" w:rsidP="00B54D3C">
            <w:pPr>
              <w:spacing w:line="276" w:lineRule="auto"/>
              <w:ind w:left="100"/>
              <w:jc w:val="center"/>
              <w:rPr>
                <w:rFonts w:eastAsia="Times New Roman"/>
                <w:sz w:val="18"/>
                <w:szCs w:val="24"/>
              </w:rPr>
            </w:pPr>
            <w:r w:rsidRPr="00B54D3C">
              <w:rPr>
                <w:rFonts w:eastAsia="Times New Roman"/>
                <w:sz w:val="18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3C" w:rsidRPr="00B54D3C" w:rsidRDefault="00B54D3C" w:rsidP="00B54D3C">
            <w:pPr>
              <w:spacing w:line="276" w:lineRule="auto"/>
              <w:ind w:left="100"/>
              <w:jc w:val="center"/>
              <w:rPr>
                <w:rFonts w:eastAsia="Times New Roman"/>
                <w:sz w:val="18"/>
                <w:szCs w:val="24"/>
              </w:rPr>
            </w:pPr>
            <w:r w:rsidRPr="00B54D3C">
              <w:rPr>
                <w:rFonts w:eastAsia="Times New Roman"/>
                <w:sz w:val="18"/>
                <w:szCs w:val="24"/>
              </w:rPr>
              <w:t>–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3C" w:rsidRPr="00B54D3C" w:rsidRDefault="00B54D3C" w:rsidP="00B54D3C">
            <w:pPr>
              <w:spacing w:line="276" w:lineRule="auto"/>
              <w:ind w:left="100"/>
              <w:jc w:val="center"/>
              <w:rPr>
                <w:rFonts w:eastAsia="Times New Roman"/>
                <w:sz w:val="18"/>
                <w:szCs w:val="24"/>
              </w:rPr>
            </w:pPr>
            <w:r w:rsidRPr="00B54D3C">
              <w:rPr>
                <w:rFonts w:eastAsia="Times New Roman"/>
                <w:sz w:val="18"/>
                <w:szCs w:val="24"/>
              </w:rPr>
              <w:t>–</w:t>
            </w:r>
          </w:p>
        </w:tc>
      </w:tr>
      <w:tr w:rsidR="00B54D3C" w:rsidRPr="002A626F" w:rsidTr="001B5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3C" w:rsidRPr="000C08AE" w:rsidRDefault="00B54D3C" w:rsidP="000C08AE">
            <w:pPr>
              <w:spacing w:line="276" w:lineRule="auto"/>
              <w:ind w:left="100"/>
              <w:jc w:val="center"/>
              <w:rPr>
                <w:rFonts w:eastAsia="Times New Roman"/>
                <w:sz w:val="18"/>
                <w:szCs w:val="24"/>
              </w:rPr>
            </w:pPr>
            <w:r w:rsidRPr="000C08AE">
              <w:rPr>
                <w:rFonts w:eastAsia="Times New Roman"/>
                <w:sz w:val="18"/>
                <w:szCs w:val="24"/>
              </w:rPr>
              <w:t>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3C" w:rsidRPr="000C08AE" w:rsidRDefault="00B54D3C" w:rsidP="000C08AE">
            <w:pPr>
              <w:spacing w:line="276" w:lineRule="auto"/>
              <w:ind w:left="100"/>
              <w:jc w:val="center"/>
              <w:rPr>
                <w:rFonts w:eastAsia="Times New Roman"/>
                <w:sz w:val="18"/>
                <w:szCs w:val="24"/>
              </w:rPr>
            </w:pPr>
            <w:r w:rsidRPr="000C08AE">
              <w:rPr>
                <w:rFonts w:eastAsia="Times New Roman"/>
                <w:sz w:val="18"/>
                <w:szCs w:val="24"/>
              </w:rPr>
              <w:t>Проблемы</w:t>
            </w:r>
            <w:r w:rsidR="000C08AE">
              <w:rPr>
                <w:rFonts w:eastAsia="Times New Roman"/>
                <w:sz w:val="18"/>
                <w:szCs w:val="24"/>
              </w:rPr>
              <w:t xml:space="preserve"> </w:t>
            </w:r>
            <w:r w:rsidRPr="000C08AE">
              <w:rPr>
                <w:rFonts w:eastAsia="Times New Roman"/>
                <w:sz w:val="18"/>
                <w:szCs w:val="24"/>
              </w:rPr>
              <w:t>людских</w:t>
            </w:r>
            <w:r w:rsidR="000C08AE">
              <w:rPr>
                <w:rFonts w:eastAsia="Times New Roman"/>
                <w:sz w:val="18"/>
                <w:szCs w:val="24"/>
              </w:rPr>
              <w:t xml:space="preserve"> </w:t>
            </w:r>
            <w:r w:rsidRPr="000C08AE">
              <w:rPr>
                <w:rFonts w:eastAsia="Times New Roman"/>
                <w:sz w:val="18"/>
                <w:szCs w:val="24"/>
              </w:rPr>
              <w:t>ресурсов</w:t>
            </w:r>
            <w:r w:rsidR="000C08AE">
              <w:rPr>
                <w:rFonts w:eastAsia="Times New Roman"/>
                <w:sz w:val="18"/>
                <w:szCs w:val="24"/>
              </w:rPr>
              <w:t xml:space="preserve"> </w:t>
            </w:r>
            <w:r w:rsidRPr="000C08AE">
              <w:rPr>
                <w:rFonts w:eastAsia="Times New Roman"/>
                <w:sz w:val="18"/>
                <w:szCs w:val="24"/>
              </w:rPr>
              <w:t>при</w:t>
            </w:r>
            <w:r w:rsidR="000C08AE">
              <w:rPr>
                <w:rFonts w:eastAsia="Times New Roman"/>
                <w:sz w:val="18"/>
                <w:szCs w:val="24"/>
              </w:rPr>
              <w:t xml:space="preserve"> </w:t>
            </w:r>
            <w:r w:rsidRPr="000C08AE">
              <w:rPr>
                <w:rFonts w:eastAsia="Times New Roman"/>
                <w:sz w:val="18"/>
                <w:szCs w:val="24"/>
              </w:rPr>
              <w:t>подготовке</w:t>
            </w:r>
            <w:r w:rsidR="000C08AE">
              <w:rPr>
                <w:rFonts w:eastAsia="Times New Roman"/>
                <w:sz w:val="18"/>
                <w:szCs w:val="24"/>
              </w:rPr>
              <w:t xml:space="preserve"> </w:t>
            </w:r>
            <w:r w:rsidRPr="000C08AE">
              <w:rPr>
                <w:rFonts w:eastAsia="Times New Roman"/>
                <w:sz w:val="18"/>
                <w:szCs w:val="24"/>
              </w:rPr>
              <w:t>и</w:t>
            </w:r>
            <w:r w:rsidR="000C08AE">
              <w:rPr>
                <w:rFonts w:eastAsia="Times New Roman"/>
                <w:sz w:val="18"/>
                <w:szCs w:val="24"/>
              </w:rPr>
              <w:t xml:space="preserve"> </w:t>
            </w:r>
            <w:r w:rsidRPr="000C08AE">
              <w:rPr>
                <w:rFonts w:eastAsia="Times New Roman"/>
                <w:sz w:val="18"/>
                <w:szCs w:val="24"/>
              </w:rPr>
              <w:t>реализации</w:t>
            </w:r>
            <w:r w:rsidR="000C08AE">
              <w:rPr>
                <w:rFonts w:eastAsia="Times New Roman"/>
                <w:sz w:val="18"/>
                <w:szCs w:val="24"/>
              </w:rPr>
              <w:t xml:space="preserve"> </w:t>
            </w:r>
            <w:r w:rsidRPr="000C08AE">
              <w:rPr>
                <w:rFonts w:eastAsia="Times New Roman"/>
                <w:sz w:val="18"/>
                <w:szCs w:val="24"/>
              </w:rPr>
              <w:t>проекта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3C" w:rsidRPr="000C08AE" w:rsidRDefault="00B54D3C" w:rsidP="000C08AE">
            <w:pPr>
              <w:spacing w:line="276" w:lineRule="auto"/>
              <w:ind w:left="100"/>
              <w:jc w:val="center"/>
              <w:rPr>
                <w:rFonts w:eastAsia="Times New Roman"/>
                <w:sz w:val="18"/>
                <w:szCs w:val="24"/>
              </w:rPr>
            </w:pPr>
            <w:r w:rsidRPr="000C08AE">
              <w:rPr>
                <w:rFonts w:eastAsia="Times New Roman"/>
                <w:sz w:val="18"/>
                <w:szCs w:val="24"/>
              </w:rPr>
              <w:t>Отвлечение</w:t>
            </w:r>
            <w:r w:rsidR="000C08AE">
              <w:rPr>
                <w:rFonts w:eastAsia="Times New Roman"/>
                <w:sz w:val="18"/>
                <w:szCs w:val="24"/>
              </w:rPr>
              <w:t xml:space="preserve"> </w:t>
            </w:r>
            <w:r w:rsidRPr="000C08AE">
              <w:rPr>
                <w:rFonts w:eastAsia="Times New Roman"/>
                <w:sz w:val="18"/>
                <w:szCs w:val="24"/>
              </w:rPr>
              <w:t>персонала от</w:t>
            </w:r>
            <w:r w:rsidR="000C08AE">
              <w:rPr>
                <w:rFonts w:eastAsia="Times New Roman"/>
                <w:sz w:val="18"/>
                <w:szCs w:val="24"/>
              </w:rPr>
              <w:t xml:space="preserve"> </w:t>
            </w:r>
            <w:r w:rsidRPr="000C08AE">
              <w:rPr>
                <w:rFonts w:eastAsia="Times New Roman"/>
                <w:sz w:val="18"/>
                <w:szCs w:val="24"/>
              </w:rPr>
              <w:t>проекта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3C" w:rsidRPr="000C08AE" w:rsidRDefault="00B54D3C" w:rsidP="000C08AE">
            <w:pPr>
              <w:spacing w:line="276" w:lineRule="auto"/>
              <w:ind w:left="100"/>
              <w:jc w:val="center"/>
              <w:rPr>
                <w:rFonts w:eastAsia="Times New Roman"/>
                <w:sz w:val="18"/>
                <w:szCs w:val="24"/>
              </w:rPr>
            </w:pPr>
            <w:r w:rsidRPr="000C08AE">
              <w:rPr>
                <w:rFonts w:eastAsia="Times New Roman"/>
                <w:sz w:val="18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4D3C" w:rsidRPr="000C08AE" w:rsidRDefault="00B54D3C" w:rsidP="000C08AE">
            <w:pPr>
              <w:spacing w:line="276" w:lineRule="auto"/>
              <w:ind w:left="100"/>
              <w:jc w:val="center"/>
              <w:rPr>
                <w:rFonts w:eastAsia="Times New Roman"/>
                <w:sz w:val="18"/>
                <w:szCs w:val="24"/>
              </w:rPr>
            </w:pPr>
            <w:r w:rsidRPr="000C08AE">
              <w:rPr>
                <w:rFonts w:eastAsia="Times New Roman"/>
                <w:sz w:val="18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3C" w:rsidRPr="000C08AE" w:rsidRDefault="00B54D3C" w:rsidP="000C08AE">
            <w:pPr>
              <w:spacing w:line="276" w:lineRule="auto"/>
              <w:ind w:left="100"/>
              <w:jc w:val="center"/>
              <w:rPr>
                <w:rFonts w:eastAsia="Times New Roman"/>
                <w:sz w:val="18"/>
                <w:szCs w:val="24"/>
              </w:rPr>
            </w:pPr>
            <w:r w:rsidRPr="000C08AE">
              <w:rPr>
                <w:rFonts w:eastAsia="Times New Roman"/>
                <w:sz w:val="18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3C" w:rsidRPr="000C08AE" w:rsidRDefault="00B54D3C" w:rsidP="000C08AE">
            <w:pPr>
              <w:spacing w:line="276" w:lineRule="auto"/>
              <w:ind w:left="100"/>
              <w:jc w:val="center"/>
              <w:rPr>
                <w:rFonts w:eastAsia="Times New Roman"/>
                <w:sz w:val="18"/>
                <w:szCs w:val="24"/>
              </w:rPr>
            </w:pPr>
            <w:r w:rsidRPr="000C08AE">
              <w:rPr>
                <w:rFonts w:eastAsia="Times New Roman"/>
                <w:sz w:val="18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4D3C" w:rsidRPr="000C08AE" w:rsidRDefault="00B54D3C" w:rsidP="000C08AE">
            <w:pPr>
              <w:spacing w:line="276" w:lineRule="auto"/>
              <w:ind w:left="100"/>
              <w:jc w:val="center"/>
              <w:rPr>
                <w:rFonts w:eastAsia="Times New Roman"/>
                <w:sz w:val="18"/>
                <w:szCs w:val="24"/>
              </w:rPr>
            </w:pPr>
            <w:r w:rsidRPr="000C08AE">
              <w:rPr>
                <w:rFonts w:eastAsia="Times New Roman"/>
                <w:sz w:val="18"/>
                <w:szCs w:val="24"/>
              </w:rPr>
              <w:t>+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3C" w:rsidRPr="000C08AE" w:rsidRDefault="00B54D3C" w:rsidP="000C08AE">
            <w:pPr>
              <w:spacing w:line="276" w:lineRule="auto"/>
              <w:ind w:left="100"/>
              <w:jc w:val="center"/>
              <w:rPr>
                <w:rFonts w:eastAsia="Times New Roman"/>
                <w:sz w:val="18"/>
                <w:szCs w:val="24"/>
              </w:rPr>
            </w:pPr>
            <w:r w:rsidRPr="000C08AE">
              <w:rPr>
                <w:rFonts w:eastAsia="Times New Roman"/>
                <w:sz w:val="18"/>
                <w:szCs w:val="24"/>
              </w:rPr>
              <w:t>–</w:t>
            </w:r>
          </w:p>
        </w:tc>
      </w:tr>
      <w:tr w:rsidR="00B54D3C" w:rsidRPr="002A626F" w:rsidTr="00D12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3C" w:rsidRPr="000C08AE" w:rsidRDefault="00B54D3C" w:rsidP="000C08AE">
            <w:pPr>
              <w:spacing w:line="276" w:lineRule="auto"/>
              <w:ind w:left="100"/>
              <w:jc w:val="center"/>
              <w:rPr>
                <w:rFonts w:eastAsia="Times New Roman"/>
                <w:sz w:val="18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3C" w:rsidRPr="000C08AE" w:rsidRDefault="00B54D3C" w:rsidP="000C08AE">
            <w:pPr>
              <w:spacing w:line="276" w:lineRule="auto"/>
              <w:ind w:left="100"/>
              <w:jc w:val="center"/>
              <w:rPr>
                <w:rFonts w:eastAsia="Times New Roman"/>
                <w:sz w:val="18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3C" w:rsidRPr="000C08AE" w:rsidRDefault="00B54D3C" w:rsidP="000C08AE">
            <w:pPr>
              <w:spacing w:line="276" w:lineRule="auto"/>
              <w:ind w:left="100"/>
              <w:jc w:val="center"/>
              <w:rPr>
                <w:rFonts w:eastAsia="Times New Roman"/>
                <w:sz w:val="18"/>
                <w:szCs w:val="24"/>
              </w:rPr>
            </w:pPr>
            <w:r w:rsidRPr="000C08AE">
              <w:rPr>
                <w:rFonts w:eastAsia="Times New Roman"/>
                <w:sz w:val="18"/>
                <w:szCs w:val="24"/>
              </w:rPr>
              <w:t>Недостаточный</w:t>
            </w:r>
            <w:r w:rsidR="000C08AE">
              <w:rPr>
                <w:rFonts w:eastAsia="Times New Roman"/>
                <w:sz w:val="18"/>
                <w:szCs w:val="24"/>
              </w:rPr>
              <w:t xml:space="preserve"> </w:t>
            </w:r>
            <w:r w:rsidRPr="000C08AE">
              <w:rPr>
                <w:rFonts w:eastAsia="Times New Roman"/>
                <w:sz w:val="18"/>
                <w:szCs w:val="24"/>
              </w:rPr>
              <w:t>уровень</w:t>
            </w:r>
            <w:r w:rsidR="000C08AE">
              <w:rPr>
                <w:rFonts w:eastAsia="Times New Roman"/>
                <w:sz w:val="18"/>
                <w:szCs w:val="24"/>
              </w:rPr>
              <w:t xml:space="preserve"> </w:t>
            </w:r>
            <w:r w:rsidRPr="000C08AE">
              <w:rPr>
                <w:rFonts w:eastAsia="Times New Roman"/>
                <w:sz w:val="18"/>
                <w:szCs w:val="24"/>
              </w:rPr>
              <w:t>квалификации</w:t>
            </w:r>
            <w:r w:rsidR="000C08AE">
              <w:rPr>
                <w:rFonts w:eastAsia="Times New Roman"/>
                <w:sz w:val="18"/>
                <w:szCs w:val="24"/>
              </w:rPr>
              <w:t xml:space="preserve"> </w:t>
            </w:r>
            <w:r w:rsidRPr="000C08AE">
              <w:rPr>
                <w:rFonts w:eastAsia="Times New Roman"/>
                <w:sz w:val="18"/>
                <w:szCs w:val="24"/>
              </w:rPr>
              <w:t>персонала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3C" w:rsidRPr="000C08AE" w:rsidRDefault="00B54D3C" w:rsidP="000C08AE">
            <w:pPr>
              <w:spacing w:line="276" w:lineRule="auto"/>
              <w:ind w:left="100"/>
              <w:jc w:val="center"/>
              <w:rPr>
                <w:rFonts w:eastAsia="Times New Roman"/>
                <w:sz w:val="18"/>
                <w:szCs w:val="24"/>
              </w:rPr>
            </w:pPr>
            <w:r w:rsidRPr="000C08AE">
              <w:rPr>
                <w:rFonts w:eastAsia="Times New Roman"/>
                <w:sz w:val="18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4D3C" w:rsidRPr="000C08AE" w:rsidRDefault="00B54D3C" w:rsidP="000C08AE">
            <w:pPr>
              <w:spacing w:line="276" w:lineRule="auto"/>
              <w:ind w:left="100"/>
              <w:jc w:val="center"/>
              <w:rPr>
                <w:rFonts w:eastAsia="Times New Roman"/>
                <w:sz w:val="18"/>
                <w:szCs w:val="24"/>
              </w:rPr>
            </w:pPr>
            <w:r w:rsidRPr="000C08AE">
              <w:rPr>
                <w:rFonts w:eastAsia="Times New Roman"/>
                <w:sz w:val="18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3C" w:rsidRPr="000C08AE" w:rsidRDefault="00B54D3C" w:rsidP="000C08AE">
            <w:pPr>
              <w:spacing w:line="276" w:lineRule="auto"/>
              <w:ind w:left="100"/>
              <w:jc w:val="center"/>
              <w:rPr>
                <w:rFonts w:eastAsia="Times New Roman"/>
                <w:sz w:val="18"/>
                <w:szCs w:val="24"/>
              </w:rPr>
            </w:pPr>
            <w:r w:rsidRPr="000C08AE">
              <w:rPr>
                <w:rFonts w:eastAsia="Times New Roman"/>
                <w:sz w:val="18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3C" w:rsidRPr="000C08AE" w:rsidRDefault="00D12127" w:rsidP="000C08AE">
            <w:pPr>
              <w:spacing w:line="276" w:lineRule="auto"/>
              <w:ind w:left="100"/>
              <w:jc w:val="center"/>
              <w:rPr>
                <w:rFonts w:eastAsia="Times New Roman"/>
                <w:sz w:val="18"/>
                <w:szCs w:val="24"/>
              </w:rPr>
            </w:pPr>
            <w:r>
              <w:rPr>
                <w:rFonts w:eastAsia="Times New Roman"/>
                <w:sz w:val="18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4D3C" w:rsidRPr="000C08AE" w:rsidRDefault="00B54D3C" w:rsidP="000C08AE">
            <w:pPr>
              <w:spacing w:line="276" w:lineRule="auto"/>
              <w:ind w:left="100"/>
              <w:jc w:val="center"/>
              <w:rPr>
                <w:rFonts w:eastAsia="Times New Roman"/>
                <w:sz w:val="18"/>
                <w:szCs w:val="24"/>
              </w:rPr>
            </w:pPr>
            <w:r w:rsidRPr="000C08AE">
              <w:rPr>
                <w:rFonts w:eastAsia="Times New Roman"/>
                <w:sz w:val="18"/>
                <w:szCs w:val="24"/>
              </w:rPr>
              <w:t>+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3C" w:rsidRPr="000C08AE" w:rsidRDefault="00B54D3C" w:rsidP="000C08AE">
            <w:pPr>
              <w:spacing w:line="276" w:lineRule="auto"/>
              <w:ind w:left="100"/>
              <w:jc w:val="center"/>
              <w:rPr>
                <w:rFonts w:eastAsia="Times New Roman"/>
                <w:sz w:val="18"/>
                <w:szCs w:val="24"/>
              </w:rPr>
            </w:pPr>
            <w:r w:rsidRPr="000C08AE">
              <w:rPr>
                <w:rFonts w:eastAsia="Times New Roman"/>
                <w:sz w:val="18"/>
                <w:szCs w:val="24"/>
              </w:rPr>
              <w:t>–</w:t>
            </w:r>
          </w:p>
        </w:tc>
      </w:tr>
      <w:tr w:rsidR="00B54D3C" w:rsidRPr="002A626F" w:rsidTr="001B5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3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3C" w:rsidRPr="000C08AE" w:rsidRDefault="00B54D3C" w:rsidP="000C08AE">
            <w:pPr>
              <w:spacing w:line="276" w:lineRule="auto"/>
              <w:ind w:left="100"/>
              <w:jc w:val="center"/>
              <w:rPr>
                <w:rFonts w:eastAsia="Times New Roman"/>
                <w:sz w:val="18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3C" w:rsidRPr="000C08AE" w:rsidRDefault="00B54D3C" w:rsidP="000C08AE">
            <w:pPr>
              <w:spacing w:line="276" w:lineRule="auto"/>
              <w:ind w:left="100"/>
              <w:jc w:val="center"/>
              <w:rPr>
                <w:rFonts w:eastAsia="Times New Roman"/>
                <w:sz w:val="18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3C" w:rsidRPr="000C08AE" w:rsidRDefault="00B54D3C" w:rsidP="000C08AE">
            <w:pPr>
              <w:spacing w:line="276" w:lineRule="auto"/>
              <w:ind w:left="100"/>
              <w:jc w:val="center"/>
              <w:rPr>
                <w:rFonts w:eastAsia="Times New Roman"/>
                <w:sz w:val="18"/>
                <w:szCs w:val="24"/>
              </w:rPr>
            </w:pPr>
            <w:r w:rsidRPr="000C08AE">
              <w:rPr>
                <w:rFonts w:eastAsia="Times New Roman"/>
                <w:sz w:val="18"/>
                <w:szCs w:val="24"/>
              </w:rPr>
              <w:t>Ухудшение</w:t>
            </w:r>
            <w:r w:rsidR="000C08AE">
              <w:rPr>
                <w:rFonts w:eastAsia="Times New Roman"/>
                <w:sz w:val="18"/>
                <w:szCs w:val="24"/>
              </w:rPr>
              <w:t xml:space="preserve"> </w:t>
            </w:r>
            <w:r w:rsidRPr="000C08AE">
              <w:rPr>
                <w:rFonts w:eastAsia="Times New Roman"/>
                <w:sz w:val="18"/>
                <w:szCs w:val="24"/>
              </w:rPr>
              <w:t>морально-психологического климата в</w:t>
            </w:r>
            <w:r w:rsidR="000C08AE">
              <w:rPr>
                <w:rFonts w:eastAsia="Times New Roman"/>
                <w:sz w:val="18"/>
                <w:szCs w:val="24"/>
              </w:rPr>
              <w:t xml:space="preserve"> </w:t>
            </w:r>
            <w:r w:rsidRPr="000C08AE">
              <w:rPr>
                <w:rFonts w:eastAsia="Times New Roman"/>
                <w:sz w:val="18"/>
                <w:szCs w:val="24"/>
              </w:rPr>
              <w:t>группе</w:t>
            </w:r>
            <w:r w:rsidR="000C08AE">
              <w:rPr>
                <w:rFonts w:eastAsia="Times New Roman"/>
                <w:sz w:val="18"/>
                <w:szCs w:val="24"/>
              </w:rPr>
              <w:t xml:space="preserve"> </w:t>
            </w:r>
            <w:r w:rsidRPr="000C08AE">
              <w:rPr>
                <w:rFonts w:eastAsia="Times New Roman"/>
                <w:sz w:val="18"/>
                <w:szCs w:val="24"/>
              </w:rPr>
              <w:t>участников</w:t>
            </w:r>
            <w:r w:rsidR="000C08AE">
              <w:rPr>
                <w:rFonts w:eastAsia="Times New Roman"/>
                <w:sz w:val="18"/>
                <w:szCs w:val="24"/>
              </w:rPr>
              <w:t xml:space="preserve"> </w:t>
            </w:r>
            <w:r w:rsidRPr="000C08AE">
              <w:rPr>
                <w:rFonts w:eastAsia="Times New Roman"/>
                <w:sz w:val="18"/>
                <w:szCs w:val="24"/>
              </w:rPr>
              <w:t>проекта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3C" w:rsidRPr="000C08AE" w:rsidRDefault="00B54D3C" w:rsidP="000C08AE">
            <w:pPr>
              <w:spacing w:line="276" w:lineRule="auto"/>
              <w:ind w:left="100"/>
              <w:jc w:val="center"/>
              <w:rPr>
                <w:rFonts w:eastAsia="Times New Roman"/>
                <w:sz w:val="18"/>
                <w:szCs w:val="24"/>
              </w:rPr>
            </w:pPr>
            <w:r w:rsidRPr="000C08AE">
              <w:rPr>
                <w:rFonts w:eastAsia="Times New Roman"/>
                <w:sz w:val="18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4D3C" w:rsidRPr="000C08AE" w:rsidRDefault="00B54D3C" w:rsidP="005F2199">
            <w:pPr>
              <w:spacing w:line="276" w:lineRule="auto"/>
              <w:ind w:left="100"/>
              <w:jc w:val="center"/>
              <w:rPr>
                <w:rFonts w:eastAsia="Times New Roman"/>
                <w:sz w:val="18"/>
                <w:szCs w:val="24"/>
              </w:rPr>
            </w:pPr>
            <w:r w:rsidRPr="000C08AE">
              <w:rPr>
                <w:rFonts w:eastAsia="Times New Roman"/>
                <w:sz w:val="18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3C" w:rsidRPr="000C08AE" w:rsidRDefault="00B54D3C" w:rsidP="000C08AE">
            <w:pPr>
              <w:spacing w:line="276" w:lineRule="auto"/>
              <w:ind w:left="100"/>
              <w:jc w:val="center"/>
              <w:rPr>
                <w:rFonts w:eastAsia="Times New Roman"/>
                <w:sz w:val="18"/>
                <w:szCs w:val="24"/>
              </w:rPr>
            </w:pPr>
            <w:r w:rsidRPr="000C08AE">
              <w:rPr>
                <w:rFonts w:eastAsia="Times New Roman"/>
                <w:sz w:val="18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4D3C" w:rsidRPr="000C08AE" w:rsidRDefault="00B54D3C" w:rsidP="005F2199">
            <w:pPr>
              <w:tabs>
                <w:tab w:val="left" w:pos="709"/>
              </w:tabs>
              <w:spacing w:line="276" w:lineRule="auto"/>
              <w:ind w:left="100" w:right="142"/>
              <w:jc w:val="center"/>
              <w:rPr>
                <w:rFonts w:eastAsia="Times New Roman"/>
                <w:sz w:val="18"/>
                <w:szCs w:val="24"/>
              </w:rPr>
            </w:pPr>
            <w:r w:rsidRPr="000C08AE">
              <w:rPr>
                <w:rFonts w:eastAsia="Times New Roman"/>
                <w:sz w:val="18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3C" w:rsidRPr="000C08AE" w:rsidRDefault="00B54D3C" w:rsidP="000C08AE">
            <w:pPr>
              <w:spacing w:line="276" w:lineRule="auto"/>
              <w:ind w:left="100"/>
              <w:jc w:val="center"/>
              <w:rPr>
                <w:rFonts w:eastAsia="Times New Roman"/>
                <w:sz w:val="18"/>
                <w:szCs w:val="24"/>
              </w:rPr>
            </w:pPr>
            <w:r w:rsidRPr="000C08AE">
              <w:rPr>
                <w:rFonts w:eastAsia="Times New Roman"/>
                <w:sz w:val="18"/>
                <w:szCs w:val="24"/>
              </w:rPr>
              <w:t>–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3C" w:rsidRPr="000C08AE" w:rsidRDefault="00B54D3C" w:rsidP="000C08AE">
            <w:pPr>
              <w:spacing w:line="276" w:lineRule="auto"/>
              <w:ind w:left="100"/>
              <w:jc w:val="center"/>
              <w:rPr>
                <w:rFonts w:eastAsia="Times New Roman"/>
                <w:sz w:val="18"/>
                <w:szCs w:val="24"/>
              </w:rPr>
            </w:pPr>
            <w:r w:rsidRPr="000C08AE">
              <w:rPr>
                <w:rFonts w:eastAsia="Times New Roman"/>
                <w:sz w:val="18"/>
                <w:szCs w:val="24"/>
              </w:rPr>
              <w:t>–</w:t>
            </w:r>
          </w:p>
        </w:tc>
      </w:tr>
    </w:tbl>
    <w:p w:rsidR="00764663" w:rsidRPr="002A626F" w:rsidRDefault="00764663" w:rsidP="00A26F92">
      <w:pPr>
        <w:spacing w:line="276" w:lineRule="auto"/>
        <w:rPr>
          <w:sz w:val="24"/>
          <w:szCs w:val="24"/>
        </w:rPr>
      </w:pPr>
    </w:p>
    <w:p w:rsidR="00764663" w:rsidRPr="009A6D46" w:rsidRDefault="00764663" w:rsidP="00A26F92">
      <w:pPr>
        <w:spacing w:line="276" w:lineRule="auto"/>
        <w:rPr>
          <w:b/>
          <w:sz w:val="24"/>
          <w:szCs w:val="24"/>
        </w:rPr>
      </w:pPr>
      <w:r w:rsidRPr="009A6D46">
        <w:rPr>
          <w:rFonts w:eastAsia="Times"/>
          <w:b/>
          <w:sz w:val="24"/>
          <w:szCs w:val="24"/>
        </w:rPr>
        <w:t>2.</w:t>
      </w:r>
      <w:r w:rsidRPr="009A6D46">
        <w:rPr>
          <w:rFonts w:eastAsia="Times New Roman"/>
          <w:b/>
          <w:sz w:val="24"/>
          <w:szCs w:val="24"/>
        </w:rPr>
        <w:t>Управление рисками бюджета</w:t>
      </w:r>
    </w:p>
    <w:p w:rsidR="00764663" w:rsidRPr="002A626F" w:rsidRDefault="00764663" w:rsidP="00553132">
      <w:pPr>
        <w:shd w:val="clear" w:color="auto" w:fill="D9D9D9" w:themeFill="background1" w:themeFillShade="D9"/>
        <w:spacing w:line="276" w:lineRule="auto"/>
        <w:rPr>
          <w:sz w:val="24"/>
          <w:szCs w:val="24"/>
        </w:rPr>
      </w:pPr>
      <w:r w:rsidRPr="002A626F">
        <w:rPr>
          <w:rFonts w:eastAsia="Times"/>
          <w:sz w:val="24"/>
          <w:szCs w:val="24"/>
        </w:rPr>
        <w:t xml:space="preserve">2.1. </w:t>
      </w:r>
      <w:r w:rsidRPr="002A626F">
        <w:rPr>
          <w:rFonts w:eastAsia="Times New Roman"/>
          <w:sz w:val="24"/>
          <w:szCs w:val="24"/>
        </w:rPr>
        <w:t>Увеличение объема работ по проекту</w:t>
      </w:r>
    </w:p>
    <w:tbl>
      <w:tblPr>
        <w:tblW w:w="990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800"/>
      </w:tblGrid>
      <w:tr w:rsidR="00764663" w:rsidRPr="000C08AE" w:rsidTr="00F2747C">
        <w:trPr>
          <w:trHeight w:val="269"/>
        </w:trPr>
        <w:tc>
          <w:tcPr>
            <w:tcW w:w="5103" w:type="dxa"/>
            <w:shd w:val="clear" w:color="auto" w:fill="auto"/>
            <w:vAlign w:val="bottom"/>
          </w:tcPr>
          <w:p w:rsidR="00764663" w:rsidRPr="000C08AE" w:rsidRDefault="00764663" w:rsidP="00A26F92">
            <w:pPr>
              <w:spacing w:line="276" w:lineRule="auto"/>
              <w:rPr>
                <w:b/>
                <w:sz w:val="24"/>
                <w:szCs w:val="24"/>
              </w:rPr>
            </w:pPr>
            <w:r w:rsidRPr="000C08AE">
              <w:rPr>
                <w:rFonts w:eastAsia="Times New Roman"/>
                <w:b/>
                <w:sz w:val="24"/>
                <w:szCs w:val="24"/>
              </w:rPr>
              <w:t>Событие</w:t>
            </w:r>
          </w:p>
        </w:tc>
        <w:tc>
          <w:tcPr>
            <w:tcW w:w="4800" w:type="dxa"/>
            <w:shd w:val="clear" w:color="auto" w:fill="auto"/>
            <w:vAlign w:val="bottom"/>
          </w:tcPr>
          <w:p w:rsidR="00764663" w:rsidRPr="000C08AE" w:rsidRDefault="00764663" w:rsidP="00A26F92">
            <w:pPr>
              <w:spacing w:line="276" w:lineRule="auto"/>
              <w:rPr>
                <w:b/>
                <w:sz w:val="24"/>
                <w:szCs w:val="24"/>
              </w:rPr>
            </w:pPr>
            <w:r w:rsidRPr="000C08AE">
              <w:rPr>
                <w:rFonts w:eastAsia="Times New Roman"/>
                <w:b/>
                <w:sz w:val="24"/>
                <w:szCs w:val="24"/>
              </w:rPr>
              <w:t>Способ управления</w:t>
            </w:r>
          </w:p>
        </w:tc>
      </w:tr>
      <w:tr w:rsidR="00F2747C" w:rsidRPr="002A626F" w:rsidTr="004C7C94">
        <w:trPr>
          <w:trHeight w:val="880"/>
        </w:trPr>
        <w:tc>
          <w:tcPr>
            <w:tcW w:w="5103" w:type="dxa"/>
          </w:tcPr>
          <w:p w:rsidR="00F2747C" w:rsidRPr="00F2747C" w:rsidRDefault="00F2747C" w:rsidP="004C7C94">
            <w:pPr>
              <w:rPr>
                <w:szCs w:val="24"/>
              </w:rPr>
            </w:pPr>
            <w:r w:rsidRPr="00F2747C">
              <w:rPr>
                <w:rFonts w:eastAsia="Times New Roman"/>
                <w:szCs w:val="24"/>
              </w:rPr>
              <w:t xml:space="preserve">В результате неблагоприятного стечения обстоятельств </w:t>
            </w:r>
            <w:r w:rsidRPr="00F2747C">
              <w:rPr>
                <w:rFonts w:eastAsia="Times"/>
                <w:szCs w:val="24"/>
              </w:rPr>
              <w:t>(</w:t>
            </w:r>
            <w:r w:rsidRPr="00F2747C">
              <w:rPr>
                <w:rFonts w:eastAsia="Times New Roman"/>
                <w:szCs w:val="24"/>
              </w:rPr>
              <w:t>реализации рискового события</w:t>
            </w:r>
            <w:r w:rsidRPr="00F2747C">
              <w:rPr>
                <w:rFonts w:eastAsia="Times"/>
                <w:szCs w:val="24"/>
              </w:rPr>
              <w:t>)</w:t>
            </w:r>
            <w:r w:rsidRPr="00F2747C">
              <w:rPr>
                <w:rFonts w:eastAsia="Times New Roman"/>
                <w:szCs w:val="24"/>
              </w:rPr>
              <w:t xml:space="preserve"> возможно увеличение объема работы </w:t>
            </w:r>
            <w:r w:rsidRPr="00F2747C">
              <w:rPr>
                <w:rFonts w:eastAsia="Times"/>
                <w:szCs w:val="24"/>
              </w:rPr>
              <w:t>(</w:t>
            </w:r>
            <w:r w:rsidRPr="00F2747C">
              <w:rPr>
                <w:rFonts w:eastAsia="Times New Roman"/>
                <w:szCs w:val="24"/>
              </w:rPr>
              <w:t>ряда работ</w:t>
            </w:r>
            <w:r w:rsidRPr="00F2747C">
              <w:rPr>
                <w:rFonts w:eastAsia="Times"/>
                <w:szCs w:val="24"/>
              </w:rPr>
              <w:t>)</w:t>
            </w:r>
            <w:r w:rsidRPr="00F2747C">
              <w:rPr>
                <w:rFonts w:eastAsia="Times New Roman"/>
                <w:szCs w:val="24"/>
              </w:rPr>
              <w:t xml:space="preserve"> проекта</w:t>
            </w:r>
            <w:r w:rsidRPr="00F2747C">
              <w:rPr>
                <w:rFonts w:eastAsia="Times"/>
                <w:szCs w:val="24"/>
              </w:rPr>
              <w:t>,</w:t>
            </w:r>
            <w:r w:rsidRPr="00F2747C">
              <w:rPr>
                <w:rFonts w:eastAsia="Times New Roman"/>
                <w:szCs w:val="24"/>
              </w:rPr>
              <w:t xml:space="preserve"> что приведет к</w:t>
            </w:r>
            <w:r w:rsidRPr="00F2747C">
              <w:rPr>
                <w:szCs w:val="24"/>
              </w:rPr>
              <w:t xml:space="preserve"> </w:t>
            </w:r>
            <w:r w:rsidRPr="00F2747C">
              <w:rPr>
                <w:rFonts w:eastAsia="Times New Roman"/>
                <w:szCs w:val="24"/>
              </w:rPr>
              <w:t>росту затрат</w:t>
            </w:r>
          </w:p>
        </w:tc>
        <w:tc>
          <w:tcPr>
            <w:tcW w:w="4800" w:type="dxa"/>
          </w:tcPr>
          <w:p w:rsidR="00F2747C" w:rsidRPr="00F2747C" w:rsidRDefault="00F2747C" w:rsidP="004C7C94">
            <w:pPr>
              <w:rPr>
                <w:szCs w:val="24"/>
              </w:rPr>
            </w:pPr>
            <w:r w:rsidRPr="00F2747C">
              <w:rPr>
                <w:rFonts w:eastAsia="Times New Roman"/>
                <w:szCs w:val="24"/>
              </w:rPr>
              <w:t>Формирование в составе бюджета проекта рискового фонда</w:t>
            </w:r>
            <w:r w:rsidRPr="00F2747C">
              <w:rPr>
                <w:rFonts w:eastAsia="Times"/>
                <w:szCs w:val="24"/>
              </w:rPr>
              <w:t>.</w:t>
            </w:r>
            <w:r w:rsidRPr="00F2747C">
              <w:rPr>
                <w:rFonts w:eastAsia="Times New Roman"/>
                <w:szCs w:val="24"/>
              </w:rPr>
              <w:t xml:space="preserve"> Использование рискового</w:t>
            </w:r>
            <w:r w:rsidRPr="00F2747C">
              <w:rPr>
                <w:szCs w:val="24"/>
              </w:rPr>
              <w:t xml:space="preserve"> </w:t>
            </w:r>
            <w:r w:rsidRPr="00F2747C">
              <w:rPr>
                <w:rFonts w:eastAsia="Times New Roman"/>
                <w:szCs w:val="24"/>
              </w:rPr>
              <w:t>фонда</w:t>
            </w:r>
            <w:r w:rsidRPr="00F2747C">
              <w:rPr>
                <w:szCs w:val="24"/>
              </w:rPr>
              <w:t xml:space="preserve"> </w:t>
            </w:r>
            <w:r w:rsidRPr="00F2747C">
              <w:rPr>
                <w:rFonts w:eastAsia="Times New Roman"/>
                <w:szCs w:val="24"/>
              </w:rPr>
              <w:t xml:space="preserve">компании </w:t>
            </w:r>
          </w:p>
        </w:tc>
      </w:tr>
    </w:tbl>
    <w:p w:rsidR="00F2747C" w:rsidRPr="002A626F" w:rsidRDefault="00F2747C" w:rsidP="00F2747C">
      <w:pPr>
        <w:shd w:val="clear" w:color="auto" w:fill="D9D9D9" w:themeFill="background1" w:themeFillShade="D9"/>
        <w:tabs>
          <w:tab w:val="left" w:pos="5108"/>
        </w:tabs>
        <w:spacing w:line="276" w:lineRule="auto"/>
        <w:ind w:left="5"/>
        <w:rPr>
          <w:sz w:val="24"/>
          <w:szCs w:val="24"/>
        </w:rPr>
      </w:pPr>
      <w:r w:rsidRPr="002A626F">
        <w:rPr>
          <w:rFonts w:eastAsia="Times"/>
          <w:sz w:val="24"/>
          <w:szCs w:val="24"/>
        </w:rPr>
        <w:t xml:space="preserve">2.2. </w:t>
      </w:r>
      <w:r w:rsidRPr="002A626F">
        <w:rPr>
          <w:rFonts w:eastAsia="Times New Roman"/>
          <w:sz w:val="24"/>
          <w:szCs w:val="24"/>
        </w:rPr>
        <w:t>Увеличение длительности работы</w:t>
      </w:r>
    </w:p>
    <w:tbl>
      <w:tblPr>
        <w:tblW w:w="990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800"/>
      </w:tblGrid>
      <w:tr w:rsidR="00764663" w:rsidRPr="00F2747C" w:rsidTr="00F2747C">
        <w:trPr>
          <w:trHeight w:val="265"/>
        </w:trPr>
        <w:tc>
          <w:tcPr>
            <w:tcW w:w="5103" w:type="dxa"/>
            <w:vAlign w:val="bottom"/>
          </w:tcPr>
          <w:p w:rsidR="00764663" w:rsidRPr="00F2747C" w:rsidRDefault="00764663" w:rsidP="00A26F92">
            <w:pPr>
              <w:spacing w:line="276" w:lineRule="auto"/>
              <w:ind w:left="120"/>
              <w:rPr>
                <w:b/>
                <w:sz w:val="24"/>
                <w:szCs w:val="24"/>
              </w:rPr>
            </w:pPr>
            <w:r w:rsidRPr="00F2747C">
              <w:rPr>
                <w:rFonts w:eastAsia="Times New Roman"/>
                <w:b/>
                <w:sz w:val="24"/>
                <w:szCs w:val="24"/>
              </w:rPr>
              <w:t>Событие</w:t>
            </w:r>
          </w:p>
        </w:tc>
        <w:tc>
          <w:tcPr>
            <w:tcW w:w="4800" w:type="dxa"/>
            <w:vAlign w:val="bottom"/>
          </w:tcPr>
          <w:p w:rsidR="00764663" w:rsidRPr="00F2747C" w:rsidRDefault="00764663" w:rsidP="00A26F92">
            <w:pPr>
              <w:spacing w:line="276" w:lineRule="auto"/>
              <w:ind w:left="100"/>
              <w:rPr>
                <w:b/>
                <w:sz w:val="24"/>
                <w:szCs w:val="24"/>
              </w:rPr>
            </w:pPr>
            <w:r w:rsidRPr="00F2747C">
              <w:rPr>
                <w:rFonts w:eastAsia="Times New Roman"/>
                <w:b/>
                <w:sz w:val="24"/>
                <w:szCs w:val="24"/>
              </w:rPr>
              <w:t>Способ управления</w:t>
            </w:r>
          </w:p>
        </w:tc>
      </w:tr>
      <w:tr w:rsidR="00F2747C" w:rsidRPr="002A626F" w:rsidTr="004C7C94">
        <w:trPr>
          <w:trHeight w:val="1046"/>
        </w:trPr>
        <w:tc>
          <w:tcPr>
            <w:tcW w:w="5103" w:type="dxa"/>
          </w:tcPr>
          <w:p w:rsidR="00F2747C" w:rsidRPr="004C7C94" w:rsidRDefault="00F2747C" w:rsidP="004C7C94">
            <w:pPr>
              <w:rPr>
                <w:szCs w:val="24"/>
              </w:rPr>
            </w:pPr>
            <w:r w:rsidRPr="004C7C94">
              <w:rPr>
                <w:rFonts w:eastAsia="Times New Roman"/>
                <w:szCs w:val="24"/>
              </w:rPr>
              <w:t>Если стоимость работ пропорциональна их длительности</w:t>
            </w:r>
            <w:r w:rsidRPr="004C7C94">
              <w:rPr>
                <w:rFonts w:eastAsia="Times"/>
                <w:szCs w:val="24"/>
              </w:rPr>
              <w:t>,</w:t>
            </w:r>
            <w:r w:rsidRPr="004C7C94">
              <w:rPr>
                <w:rFonts w:eastAsia="Times New Roman"/>
                <w:szCs w:val="24"/>
              </w:rPr>
              <w:t xml:space="preserve"> то увеличение времени выполнения работ приведет к пропорциональному увеличению стоимости проекта</w:t>
            </w:r>
          </w:p>
        </w:tc>
        <w:tc>
          <w:tcPr>
            <w:tcW w:w="4800" w:type="dxa"/>
          </w:tcPr>
          <w:p w:rsidR="00F2747C" w:rsidRPr="004C7C94" w:rsidRDefault="00F2747C" w:rsidP="004C7C94">
            <w:pPr>
              <w:rPr>
                <w:szCs w:val="24"/>
              </w:rPr>
            </w:pPr>
            <w:r w:rsidRPr="004C7C94">
              <w:rPr>
                <w:rFonts w:eastAsia="Times New Roman"/>
                <w:szCs w:val="24"/>
              </w:rPr>
              <w:t>Формирование в составе бюджета проекта</w:t>
            </w:r>
            <w:r w:rsidR="004C7C94" w:rsidRPr="004C7C94">
              <w:rPr>
                <w:rFonts w:eastAsia="Times New Roman"/>
                <w:szCs w:val="24"/>
              </w:rPr>
              <w:t xml:space="preserve"> </w:t>
            </w:r>
            <w:r w:rsidRPr="004C7C94">
              <w:rPr>
                <w:rFonts w:eastAsia="Times New Roman"/>
                <w:szCs w:val="24"/>
              </w:rPr>
              <w:t>рискового фонда</w:t>
            </w:r>
            <w:r w:rsidRPr="004C7C94">
              <w:rPr>
                <w:rFonts w:eastAsia="Times"/>
                <w:szCs w:val="24"/>
              </w:rPr>
              <w:t>.</w:t>
            </w:r>
            <w:r w:rsidRPr="004C7C94">
              <w:rPr>
                <w:rFonts w:eastAsia="Times New Roman"/>
                <w:szCs w:val="24"/>
              </w:rPr>
              <w:t xml:space="preserve"> Использование рискового</w:t>
            </w:r>
            <w:r w:rsidR="004C7C94" w:rsidRPr="004C7C94">
              <w:rPr>
                <w:rFonts w:eastAsia="Times New Roman"/>
                <w:szCs w:val="24"/>
              </w:rPr>
              <w:t xml:space="preserve"> </w:t>
            </w:r>
            <w:r w:rsidRPr="004C7C94">
              <w:rPr>
                <w:rFonts w:eastAsia="Times New Roman"/>
                <w:szCs w:val="24"/>
              </w:rPr>
              <w:t>фонда</w:t>
            </w:r>
            <w:r w:rsidR="004C7C94" w:rsidRPr="004C7C94">
              <w:rPr>
                <w:rFonts w:eastAsia="Times New Roman"/>
                <w:szCs w:val="24"/>
              </w:rPr>
              <w:t xml:space="preserve"> </w:t>
            </w:r>
            <w:r w:rsidRPr="004C7C94">
              <w:rPr>
                <w:rFonts w:eastAsia="Times New Roman"/>
                <w:szCs w:val="24"/>
              </w:rPr>
              <w:t>компании</w:t>
            </w:r>
          </w:p>
        </w:tc>
      </w:tr>
    </w:tbl>
    <w:p w:rsidR="00764663" w:rsidRPr="002A626F" w:rsidRDefault="00764663" w:rsidP="00A26F92">
      <w:pPr>
        <w:spacing w:line="276" w:lineRule="auto"/>
        <w:rPr>
          <w:sz w:val="24"/>
          <w:szCs w:val="24"/>
        </w:rPr>
      </w:pPr>
    </w:p>
    <w:p w:rsidR="0089344E" w:rsidRPr="002A626F" w:rsidRDefault="00764663" w:rsidP="00A26F92">
      <w:pPr>
        <w:spacing w:line="276" w:lineRule="auto"/>
        <w:ind w:left="120" w:firstLine="708"/>
        <w:jc w:val="both"/>
        <w:rPr>
          <w:sz w:val="24"/>
          <w:szCs w:val="24"/>
        </w:rPr>
      </w:pPr>
      <w:r w:rsidRPr="002A626F">
        <w:rPr>
          <w:rFonts w:eastAsia="Times New Roman"/>
          <w:sz w:val="24"/>
          <w:szCs w:val="24"/>
        </w:rPr>
        <w:t>Для более детальной оценки возможных рисков используется матрица ранжирования рисков</w:t>
      </w:r>
      <w:r w:rsidRPr="002A626F">
        <w:rPr>
          <w:rFonts w:eastAsia="Times"/>
          <w:sz w:val="24"/>
          <w:szCs w:val="24"/>
        </w:rPr>
        <w:t>.</w:t>
      </w:r>
      <w:r w:rsidRPr="002A626F">
        <w:rPr>
          <w:rFonts w:eastAsia="Times New Roman"/>
          <w:sz w:val="24"/>
          <w:szCs w:val="24"/>
        </w:rPr>
        <w:t xml:space="preserve"> Построение данной матрицы производится экспертным путем</w:t>
      </w:r>
      <w:r w:rsidRPr="002A626F">
        <w:rPr>
          <w:rFonts w:eastAsia="Times"/>
          <w:sz w:val="24"/>
          <w:szCs w:val="24"/>
        </w:rPr>
        <w:t>,</w:t>
      </w:r>
      <w:r w:rsidRPr="002A626F">
        <w:rPr>
          <w:rFonts w:eastAsia="Times New Roman"/>
          <w:sz w:val="24"/>
          <w:szCs w:val="24"/>
        </w:rPr>
        <w:t xml:space="preserve"> при котором оценивается вероятность наступления того или иного рискового события </w:t>
      </w:r>
      <w:r w:rsidRPr="002A626F">
        <w:rPr>
          <w:rFonts w:eastAsia="Times"/>
          <w:sz w:val="24"/>
          <w:szCs w:val="24"/>
        </w:rPr>
        <w:t>(</w:t>
      </w:r>
      <w:r w:rsidRPr="002A626F">
        <w:rPr>
          <w:rFonts w:eastAsia="Times New Roman"/>
          <w:sz w:val="24"/>
          <w:szCs w:val="24"/>
        </w:rPr>
        <w:t>высокая</w:t>
      </w:r>
      <w:r w:rsidRPr="002A626F">
        <w:rPr>
          <w:rFonts w:eastAsia="Times"/>
          <w:sz w:val="24"/>
          <w:szCs w:val="24"/>
        </w:rPr>
        <w:t>,</w:t>
      </w:r>
      <w:r w:rsidRPr="002A626F">
        <w:rPr>
          <w:rFonts w:eastAsia="Times New Roman"/>
          <w:sz w:val="24"/>
          <w:szCs w:val="24"/>
        </w:rPr>
        <w:t xml:space="preserve"> средняя или низкая</w:t>
      </w:r>
      <w:r w:rsidRPr="002A626F">
        <w:rPr>
          <w:rFonts w:eastAsia="Times"/>
          <w:sz w:val="24"/>
          <w:szCs w:val="24"/>
        </w:rPr>
        <w:t>),</w:t>
      </w:r>
      <w:r w:rsidRPr="002A626F">
        <w:rPr>
          <w:rFonts w:eastAsia="Times New Roman"/>
          <w:sz w:val="24"/>
          <w:szCs w:val="24"/>
        </w:rPr>
        <w:t xml:space="preserve"> а также устанавливается степень влияния данного события на проект </w:t>
      </w:r>
      <w:r w:rsidRPr="002A626F">
        <w:rPr>
          <w:rFonts w:eastAsia="Times"/>
          <w:sz w:val="24"/>
          <w:szCs w:val="24"/>
        </w:rPr>
        <w:t>(</w:t>
      </w:r>
      <w:r w:rsidRPr="002A626F">
        <w:rPr>
          <w:rFonts w:eastAsia="Times New Roman"/>
          <w:sz w:val="24"/>
          <w:szCs w:val="24"/>
        </w:rPr>
        <w:t>сильное</w:t>
      </w:r>
      <w:r w:rsidRPr="002A626F">
        <w:rPr>
          <w:rFonts w:eastAsia="Times"/>
          <w:sz w:val="24"/>
          <w:szCs w:val="24"/>
        </w:rPr>
        <w:t>,</w:t>
      </w:r>
      <w:r w:rsidRPr="002A626F">
        <w:rPr>
          <w:rFonts w:eastAsia="Times New Roman"/>
          <w:sz w:val="24"/>
          <w:szCs w:val="24"/>
        </w:rPr>
        <w:t xml:space="preserve"> среднее</w:t>
      </w:r>
      <w:r w:rsidRPr="002A626F">
        <w:rPr>
          <w:rFonts w:eastAsia="Times"/>
          <w:sz w:val="24"/>
          <w:szCs w:val="24"/>
        </w:rPr>
        <w:t>,</w:t>
      </w:r>
      <w:r w:rsidRPr="002A626F">
        <w:rPr>
          <w:rFonts w:eastAsia="Times New Roman"/>
          <w:sz w:val="24"/>
          <w:szCs w:val="24"/>
        </w:rPr>
        <w:t xml:space="preserve"> слабое</w:t>
      </w:r>
      <w:r w:rsidRPr="002A626F">
        <w:rPr>
          <w:rFonts w:eastAsia="Times"/>
          <w:sz w:val="24"/>
          <w:szCs w:val="24"/>
        </w:rPr>
        <w:t>).</w:t>
      </w:r>
      <w:r w:rsidRPr="002A626F">
        <w:rPr>
          <w:rFonts w:eastAsia="Times New Roman"/>
          <w:sz w:val="24"/>
          <w:szCs w:val="24"/>
        </w:rPr>
        <w:t xml:space="preserve"> В результате те риски</w:t>
      </w:r>
      <w:r w:rsidRPr="002A626F">
        <w:rPr>
          <w:rFonts w:eastAsia="Times"/>
          <w:sz w:val="24"/>
          <w:szCs w:val="24"/>
        </w:rPr>
        <w:t>,</w:t>
      </w:r>
      <w:r w:rsidRPr="002A626F">
        <w:rPr>
          <w:rFonts w:eastAsia="Times New Roman"/>
          <w:sz w:val="24"/>
          <w:szCs w:val="24"/>
        </w:rPr>
        <w:t xml:space="preserve"> которые в матрице ранжирования были оценены как наиболее вероятные и имеющие сильную степень влияния на проект</w:t>
      </w:r>
      <w:r w:rsidRPr="002A626F">
        <w:rPr>
          <w:rFonts w:eastAsia="Times"/>
          <w:sz w:val="24"/>
          <w:szCs w:val="24"/>
        </w:rPr>
        <w:t>,</w:t>
      </w:r>
      <w:r w:rsidRPr="002A626F">
        <w:rPr>
          <w:rFonts w:eastAsia="Times New Roman"/>
          <w:sz w:val="24"/>
          <w:szCs w:val="24"/>
        </w:rPr>
        <w:t xml:space="preserve"> должны быть тщательно изучены</w:t>
      </w:r>
      <w:r w:rsidRPr="002A626F">
        <w:rPr>
          <w:rFonts w:eastAsia="Times"/>
          <w:sz w:val="24"/>
          <w:szCs w:val="24"/>
        </w:rPr>
        <w:t>.</w:t>
      </w:r>
    </w:p>
    <w:p w:rsidR="004C7C94" w:rsidRDefault="00742554" w:rsidP="004C7C94">
      <w:pPr>
        <w:spacing w:line="276" w:lineRule="auto"/>
        <w:ind w:right="-119"/>
        <w:jc w:val="center"/>
        <w:rPr>
          <w:rFonts w:eastAsia="Times New Roman"/>
          <w:b/>
          <w:bCs/>
          <w:sz w:val="24"/>
          <w:szCs w:val="24"/>
        </w:rPr>
      </w:pPr>
      <w:r w:rsidRPr="002A626F">
        <w:rPr>
          <w:rFonts w:eastAsia="Times New Roman"/>
          <w:b/>
          <w:bCs/>
          <w:sz w:val="24"/>
          <w:szCs w:val="24"/>
        </w:rPr>
        <w:lastRenderedPageBreak/>
        <w:t>Матрица ранжирования рисков проекта</w:t>
      </w:r>
      <w:r w:rsidR="00C43311">
        <w:rPr>
          <w:rFonts w:eastAsia="Times New Roman"/>
          <w:b/>
          <w:bCs/>
          <w:sz w:val="24"/>
          <w:szCs w:val="24"/>
        </w:rPr>
        <w:t xml:space="preserve">. </w:t>
      </w:r>
      <w:r w:rsidRPr="002A626F">
        <w:rPr>
          <w:rFonts w:eastAsia="Times New Roman"/>
          <w:b/>
          <w:bCs/>
          <w:sz w:val="24"/>
          <w:szCs w:val="24"/>
        </w:rPr>
        <w:t>Оценка очередности реагирования на риски</w:t>
      </w:r>
    </w:p>
    <w:tbl>
      <w:tblPr>
        <w:tblW w:w="1007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842"/>
        <w:gridCol w:w="3679"/>
        <w:gridCol w:w="8"/>
        <w:gridCol w:w="1550"/>
        <w:gridCol w:w="9"/>
        <w:gridCol w:w="988"/>
        <w:gridCol w:w="1427"/>
      </w:tblGrid>
      <w:tr w:rsidR="00221EF6" w:rsidRPr="00221EF6" w:rsidTr="00DC3137">
        <w:trPr>
          <w:trHeight w:val="3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1EF6" w:rsidRPr="00221EF6" w:rsidRDefault="00221EF6" w:rsidP="0027553A">
            <w:pPr>
              <w:ind w:left="120"/>
              <w:jc w:val="center"/>
            </w:pPr>
            <w:r w:rsidRPr="00221EF6">
              <w:rPr>
                <w:rFonts w:eastAsia="Times New Roman"/>
                <w:b/>
                <w:bCs/>
              </w:rPr>
              <w:t>№</w:t>
            </w:r>
            <w:r>
              <w:rPr>
                <w:rFonts w:eastAsia="Times New Roman"/>
                <w:b/>
                <w:bCs/>
              </w:rPr>
              <w:t xml:space="preserve"> </w:t>
            </w:r>
            <w:proofErr w:type="gramStart"/>
            <w:r w:rsidRPr="00221EF6">
              <w:rPr>
                <w:rFonts w:eastAsia="Times New Roman"/>
                <w:b/>
                <w:bCs/>
              </w:rPr>
              <w:t>п</w:t>
            </w:r>
            <w:proofErr w:type="gramEnd"/>
            <w:r w:rsidRPr="00221EF6">
              <w:rPr>
                <w:rFonts w:ascii="Times" w:eastAsia="Times" w:hAnsi="Times" w:cs="Times"/>
                <w:b/>
                <w:bCs/>
              </w:rPr>
              <w:t>/</w:t>
            </w:r>
            <w:r w:rsidRPr="00221EF6">
              <w:rPr>
                <w:rFonts w:eastAsia="Times New Roman"/>
                <w:b/>
                <w:bCs/>
              </w:rPr>
              <w:t>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1EF6" w:rsidRPr="00221EF6" w:rsidRDefault="00221EF6" w:rsidP="0027553A">
            <w:pPr>
              <w:ind w:left="80"/>
              <w:jc w:val="center"/>
            </w:pPr>
            <w:r w:rsidRPr="00221EF6">
              <w:rPr>
                <w:rFonts w:eastAsia="Times New Roman"/>
                <w:b/>
                <w:bCs/>
              </w:rPr>
              <w:t>Группа риска</w:t>
            </w: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1EF6" w:rsidRPr="00221EF6" w:rsidRDefault="00221EF6" w:rsidP="0027553A">
            <w:pPr>
              <w:ind w:left="100"/>
              <w:jc w:val="center"/>
            </w:pPr>
            <w:r w:rsidRPr="00221EF6">
              <w:rPr>
                <w:rFonts w:eastAsia="Times New Roman"/>
                <w:b/>
                <w:bCs/>
              </w:rPr>
              <w:t>Рисковое</w:t>
            </w:r>
            <w:r>
              <w:rPr>
                <w:rFonts w:eastAsia="Times New Roman"/>
                <w:b/>
                <w:bCs/>
              </w:rPr>
              <w:t xml:space="preserve"> </w:t>
            </w:r>
            <w:r w:rsidRPr="00221EF6">
              <w:rPr>
                <w:rFonts w:eastAsia="Times New Roman"/>
                <w:b/>
                <w:bCs/>
              </w:rPr>
              <w:t>событие</w:t>
            </w:r>
          </w:p>
        </w:tc>
        <w:tc>
          <w:tcPr>
            <w:tcW w:w="3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1EF6" w:rsidRPr="00221EF6" w:rsidRDefault="00221EF6" w:rsidP="0027553A">
            <w:pPr>
              <w:ind w:left="80"/>
              <w:jc w:val="center"/>
            </w:pPr>
            <w:r w:rsidRPr="00221EF6">
              <w:rPr>
                <w:rFonts w:eastAsia="Times New Roman"/>
                <w:b/>
                <w:bCs/>
              </w:rPr>
              <w:t xml:space="preserve">Степень очередности </w:t>
            </w:r>
            <w:r w:rsidR="00A6150C">
              <w:rPr>
                <w:rFonts w:eastAsia="Times New Roman"/>
                <w:b/>
                <w:bCs/>
              </w:rPr>
              <w:br/>
            </w:r>
            <w:r w:rsidRPr="00221EF6">
              <w:rPr>
                <w:rFonts w:eastAsia="Times New Roman"/>
                <w:b/>
                <w:bCs/>
              </w:rPr>
              <w:t>реагирования на риск</w:t>
            </w:r>
          </w:p>
        </w:tc>
      </w:tr>
      <w:tr w:rsidR="001B5822" w:rsidRPr="00221EF6" w:rsidTr="001B5822">
        <w:trPr>
          <w:trHeight w:val="4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1EF6" w:rsidRPr="00221EF6" w:rsidRDefault="00221EF6" w:rsidP="0027553A">
            <w:pPr>
              <w:ind w:left="120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1EF6" w:rsidRPr="00221EF6" w:rsidRDefault="00221EF6" w:rsidP="0027553A">
            <w:pPr>
              <w:ind w:left="80"/>
              <w:jc w:val="center"/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1EF6" w:rsidRPr="00221EF6" w:rsidRDefault="00221EF6" w:rsidP="0027553A">
            <w:pPr>
              <w:ind w:left="100"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EF6" w:rsidRPr="00221EF6" w:rsidRDefault="00221EF6" w:rsidP="0027553A">
            <w:pPr>
              <w:ind w:left="80"/>
              <w:jc w:val="center"/>
            </w:pPr>
            <w:r w:rsidRPr="00221EF6">
              <w:rPr>
                <w:rFonts w:eastAsia="Times New Roman"/>
                <w:b/>
                <w:bCs/>
              </w:rPr>
              <w:t>В</w:t>
            </w:r>
            <w:r>
              <w:rPr>
                <w:rFonts w:eastAsia="Times New Roman"/>
                <w:b/>
                <w:bCs/>
              </w:rPr>
              <w:t xml:space="preserve"> </w:t>
            </w:r>
            <w:r w:rsidRPr="00221EF6">
              <w:rPr>
                <w:rFonts w:eastAsia="Times New Roman"/>
                <w:b/>
                <w:bCs/>
              </w:rPr>
              <w:t>последнюю очередь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EF6" w:rsidRPr="00221EF6" w:rsidRDefault="00221EF6" w:rsidP="0027553A">
            <w:pPr>
              <w:jc w:val="center"/>
            </w:pPr>
            <w:r w:rsidRPr="00221EF6">
              <w:rPr>
                <w:rFonts w:eastAsia="Times New Roman"/>
                <w:b/>
                <w:bCs/>
              </w:rPr>
              <w:t>Среднее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EF6" w:rsidRPr="00221EF6" w:rsidRDefault="00221EF6" w:rsidP="0027553A">
            <w:pPr>
              <w:ind w:left="100"/>
              <w:jc w:val="center"/>
            </w:pPr>
            <w:r w:rsidRPr="00221EF6">
              <w:rPr>
                <w:rFonts w:eastAsia="Times New Roman"/>
                <w:b/>
                <w:bCs/>
              </w:rPr>
              <w:t>В первую</w:t>
            </w:r>
            <w:r>
              <w:rPr>
                <w:rFonts w:eastAsia="Times New Roman"/>
                <w:b/>
                <w:bCs/>
              </w:rPr>
              <w:t xml:space="preserve"> </w:t>
            </w:r>
            <w:r w:rsidRPr="00221EF6">
              <w:rPr>
                <w:rFonts w:eastAsia="Times New Roman"/>
                <w:b/>
                <w:bCs/>
              </w:rPr>
              <w:t>очередь</w:t>
            </w:r>
          </w:p>
        </w:tc>
      </w:tr>
      <w:tr w:rsidR="00D65B31" w:rsidRPr="00221EF6" w:rsidTr="001B5822">
        <w:trPr>
          <w:trHeight w:val="3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31" w:rsidRPr="00DC3137" w:rsidRDefault="00D65B31" w:rsidP="0027553A">
            <w:pPr>
              <w:jc w:val="center"/>
            </w:pPr>
            <w:r w:rsidRPr="00DC3137"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31" w:rsidRPr="00DC3137" w:rsidRDefault="00D65B31" w:rsidP="0027553A">
            <w:pPr>
              <w:ind w:left="120"/>
              <w:jc w:val="center"/>
            </w:pPr>
            <w:r w:rsidRPr="00DC3137">
              <w:rPr>
                <w:rFonts w:eastAsia="Times New Roman"/>
              </w:rPr>
              <w:t>Проблемы  во взаимодействии с руководством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31" w:rsidRPr="00DC3137" w:rsidRDefault="00D65B31" w:rsidP="0027553A">
            <w:pPr>
              <w:ind w:left="140"/>
              <w:jc w:val="center"/>
            </w:pPr>
            <w:r w:rsidRPr="00DC3137">
              <w:rPr>
                <w:rFonts w:eastAsia="Times New Roman"/>
              </w:rPr>
              <w:t>Превышение сроков автоматизации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31" w:rsidRPr="00DC3137" w:rsidRDefault="00D65B31" w:rsidP="0027553A">
            <w:pPr>
              <w:jc w:val="center"/>
            </w:pPr>
            <w:r w:rsidRPr="00DC3137">
              <w:rPr>
                <w:rFonts w:ascii="Times" w:eastAsia="Times" w:hAnsi="Times" w:cs="Times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5B31" w:rsidRPr="00DC3137" w:rsidRDefault="00D65B31" w:rsidP="0027553A">
            <w:pPr>
              <w:jc w:val="center"/>
            </w:pPr>
            <w:r w:rsidRPr="00DC3137">
              <w:rPr>
                <w:rFonts w:ascii="Times" w:eastAsia="Times" w:hAnsi="Times" w:cs="Times"/>
                <w:b/>
                <w:bCs/>
              </w:rPr>
              <w:t>+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31" w:rsidRPr="00DC3137" w:rsidRDefault="00D65B31" w:rsidP="0027553A">
            <w:pPr>
              <w:jc w:val="center"/>
            </w:pPr>
            <w:r w:rsidRPr="00DC3137">
              <w:rPr>
                <w:rFonts w:ascii="Times" w:eastAsia="Times" w:hAnsi="Times" w:cs="Times"/>
              </w:rPr>
              <w:t>-</w:t>
            </w:r>
          </w:p>
        </w:tc>
      </w:tr>
      <w:tr w:rsidR="00D65B31" w:rsidRPr="00221EF6" w:rsidTr="001B5822">
        <w:trPr>
          <w:trHeight w:val="55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31" w:rsidRPr="00DC3137" w:rsidRDefault="00D65B31" w:rsidP="0027553A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31" w:rsidRPr="00DC3137" w:rsidRDefault="00D65B31" w:rsidP="0027553A">
            <w:pPr>
              <w:ind w:left="80"/>
              <w:jc w:val="center"/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31" w:rsidRPr="00DC3137" w:rsidRDefault="00D65B31" w:rsidP="0027553A">
            <w:pPr>
              <w:ind w:left="140"/>
              <w:jc w:val="center"/>
            </w:pPr>
            <w:r w:rsidRPr="00DC3137">
              <w:rPr>
                <w:rFonts w:eastAsia="Times New Roman"/>
              </w:rPr>
              <w:t>Изменение целей</w:t>
            </w:r>
            <w:r w:rsidR="0027553A" w:rsidRPr="00DC3137">
              <w:rPr>
                <w:rFonts w:eastAsia="Times New Roman"/>
              </w:rPr>
              <w:t xml:space="preserve"> </w:t>
            </w:r>
            <w:r w:rsidRPr="00DC3137">
              <w:rPr>
                <w:rFonts w:eastAsia="Times New Roman"/>
              </w:rPr>
              <w:t>автоматизации в</w:t>
            </w:r>
            <w:r w:rsidR="0027553A" w:rsidRPr="00DC3137">
              <w:rPr>
                <w:rFonts w:eastAsia="Times New Roman"/>
              </w:rPr>
              <w:t xml:space="preserve"> </w:t>
            </w:r>
            <w:r w:rsidRPr="00DC3137">
              <w:rPr>
                <w:rFonts w:eastAsia="Times New Roman"/>
              </w:rPr>
              <w:t>процессе</w:t>
            </w:r>
            <w:r w:rsidR="0027553A" w:rsidRPr="00DC3137">
              <w:rPr>
                <w:rFonts w:eastAsia="Times New Roman"/>
              </w:rPr>
              <w:t xml:space="preserve"> </w:t>
            </w:r>
            <w:r w:rsidRPr="00DC3137">
              <w:rPr>
                <w:rFonts w:eastAsia="Times New Roman"/>
              </w:rPr>
              <w:t>выполнения работ</w:t>
            </w:r>
            <w:r w:rsidR="0027553A" w:rsidRPr="00DC3137">
              <w:rPr>
                <w:rFonts w:eastAsia="Times New Roman"/>
              </w:rPr>
              <w:t xml:space="preserve"> </w:t>
            </w:r>
            <w:r w:rsidRPr="00DC3137">
              <w:rPr>
                <w:rFonts w:eastAsia="Times New Roman"/>
              </w:rPr>
              <w:t>по проекту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31" w:rsidRPr="00DC3137" w:rsidRDefault="00D65B31" w:rsidP="0027553A">
            <w:pPr>
              <w:jc w:val="center"/>
            </w:pPr>
            <w:r w:rsidRPr="00DC3137">
              <w:rPr>
                <w:rFonts w:ascii="Times" w:eastAsia="Times" w:hAnsi="Times" w:cs="Times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5B31" w:rsidRPr="00DC3137" w:rsidRDefault="00D65B31" w:rsidP="0027553A">
            <w:pPr>
              <w:jc w:val="center"/>
            </w:pPr>
            <w:r w:rsidRPr="00DC3137">
              <w:rPr>
                <w:rFonts w:ascii="Times" w:eastAsia="Times" w:hAnsi="Times" w:cs="Times"/>
              </w:rPr>
              <w:t>+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31" w:rsidRPr="00DC3137" w:rsidRDefault="00D65B31" w:rsidP="0027553A">
            <w:pPr>
              <w:jc w:val="center"/>
            </w:pPr>
            <w:r w:rsidRPr="00DC3137">
              <w:rPr>
                <w:rFonts w:ascii="Times" w:eastAsia="Times" w:hAnsi="Times" w:cs="Times"/>
                <w:b/>
                <w:bCs/>
              </w:rPr>
              <w:t>-</w:t>
            </w:r>
          </w:p>
        </w:tc>
      </w:tr>
      <w:tr w:rsidR="00D65B31" w:rsidRPr="00221EF6" w:rsidTr="001B5822">
        <w:trPr>
          <w:trHeight w:val="6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31" w:rsidRPr="00DC3137" w:rsidRDefault="00D65B31" w:rsidP="0027553A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31" w:rsidRPr="00DC3137" w:rsidRDefault="00D65B31" w:rsidP="0027553A">
            <w:pPr>
              <w:jc w:val="center"/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31" w:rsidRPr="00DC3137" w:rsidRDefault="00D65B31" w:rsidP="0027553A">
            <w:pPr>
              <w:ind w:left="140"/>
              <w:jc w:val="center"/>
            </w:pPr>
            <w:r w:rsidRPr="00DC3137">
              <w:rPr>
                <w:rFonts w:eastAsia="Times New Roman"/>
              </w:rPr>
              <w:t>Изменение</w:t>
            </w:r>
            <w:r w:rsidR="0027553A" w:rsidRPr="00DC3137">
              <w:rPr>
                <w:rFonts w:eastAsia="Times New Roman"/>
              </w:rPr>
              <w:t xml:space="preserve"> </w:t>
            </w:r>
            <w:r w:rsidRPr="00DC3137">
              <w:rPr>
                <w:rFonts w:eastAsia="Times New Roman"/>
              </w:rPr>
              <w:t xml:space="preserve">требований к </w:t>
            </w:r>
            <w:proofErr w:type="spellStart"/>
            <w:r w:rsidRPr="00DC3137">
              <w:rPr>
                <w:rFonts w:eastAsia="Times New Roman"/>
              </w:rPr>
              <w:t>ИС</w:t>
            </w:r>
            <w:proofErr w:type="spellEnd"/>
            <w:r w:rsidR="0027553A" w:rsidRPr="00DC3137">
              <w:rPr>
                <w:rFonts w:eastAsia="Times New Roman"/>
              </w:rPr>
              <w:t xml:space="preserve"> </w:t>
            </w:r>
            <w:r w:rsidRPr="00DC3137">
              <w:rPr>
                <w:rFonts w:eastAsia="Times New Roman"/>
              </w:rPr>
              <w:t>в процессе</w:t>
            </w:r>
            <w:r w:rsidR="0027553A" w:rsidRPr="00DC3137">
              <w:rPr>
                <w:rFonts w:eastAsia="Times New Roman"/>
              </w:rPr>
              <w:t xml:space="preserve"> </w:t>
            </w:r>
            <w:r w:rsidRPr="00DC3137">
              <w:rPr>
                <w:rFonts w:eastAsia="Times New Roman"/>
              </w:rPr>
              <w:t>выполнения работ</w:t>
            </w:r>
            <w:r w:rsidR="0027553A" w:rsidRPr="00DC3137">
              <w:rPr>
                <w:rFonts w:eastAsia="Times New Roman"/>
              </w:rPr>
              <w:t xml:space="preserve"> </w:t>
            </w:r>
            <w:r w:rsidRPr="00DC3137">
              <w:rPr>
                <w:rFonts w:eastAsia="Times New Roman"/>
              </w:rPr>
              <w:t>по проекту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31" w:rsidRPr="00DC3137" w:rsidRDefault="00D65B31" w:rsidP="0027553A">
            <w:pPr>
              <w:jc w:val="center"/>
            </w:pPr>
            <w:r w:rsidRPr="00DC3137">
              <w:rPr>
                <w:rFonts w:ascii="Times" w:eastAsia="Times" w:hAnsi="Times" w:cs="Times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31" w:rsidRPr="00DC3137" w:rsidRDefault="00D65B31" w:rsidP="0027553A">
            <w:pPr>
              <w:jc w:val="center"/>
            </w:pPr>
            <w:r w:rsidRPr="00DC3137">
              <w:rPr>
                <w:rFonts w:ascii="Times" w:eastAsia="Times" w:hAnsi="Times" w:cs="Times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5B31" w:rsidRPr="00DC3137" w:rsidRDefault="00D65B31" w:rsidP="0027553A">
            <w:pPr>
              <w:jc w:val="center"/>
            </w:pPr>
            <w:r w:rsidRPr="00DC3137">
              <w:rPr>
                <w:rFonts w:ascii="Times" w:eastAsia="Times" w:hAnsi="Times" w:cs="Times"/>
                <w:b/>
                <w:bCs/>
              </w:rPr>
              <w:t>+</w:t>
            </w:r>
          </w:p>
        </w:tc>
      </w:tr>
      <w:tr w:rsidR="00A6150C" w:rsidRPr="005C2DB0" w:rsidTr="001B5822">
        <w:trPr>
          <w:trHeight w:val="8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0C" w:rsidRPr="00DC3137" w:rsidRDefault="00A6150C" w:rsidP="0027553A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0C" w:rsidRPr="00DC3137" w:rsidRDefault="00A6150C" w:rsidP="005C2DB0">
            <w:pPr>
              <w:ind w:left="120"/>
              <w:jc w:val="center"/>
            </w:pPr>
            <w:r w:rsidRPr="00DC3137">
              <w:rPr>
                <w:rFonts w:eastAsia="Times New Roman"/>
              </w:rPr>
              <w:t>Проблемы</w:t>
            </w:r>
            <w:r w:rsidR="005C2DB0" w:rsidRPr="00DC3137">
              <w:rPr>
                <w:rFonts w:eastAsia="Times New Roman"/>
              </w:rPr>
              <w:t xml:space="preserve"> </w:t>
            </w:r>
            <w:r w:rsidRPr="00DC3137">
              <w:rPr>
                <w:rFonts w:eastAsia="Times New Roman"/>
              </w:rPr>
              <w:t>использования</w:t>
            </w:r>
            <w:r w:rsidR="005C2DB0" w:rsidRPr="00DC3137">
              <w:rPr>
                <w:rFonts w:eastAsia="Times New Roman"/>
              </w:rPr>
              <w:t xml:space="preserve"> </w:t>
            </w:r>
            <w:r w:rsidRPr="00DC3137">
              <w:rPr>
                <w:rFonts w:eastAsia="Times New Roman"/>
              </w:rPr>
              <w:t>материальных</w:t>
            </w:r>
            <w:r w:rsidR="005C2DB0" w:rsidRPr="00DC3137">
              <w:rPr>
                <w:rFonts w:eastAsia="Times New Roman"/>
              </w:rPr>
              <w:t xml:space="preserve"> </w:t>
            </w:r>
            <w:r w:rsidRPr="00DC3137">
              <w:rPr>
                <w:rFonts w:eastAsia="Times New Roman"/>
              </w:rPr>
              <w:t>ресурсов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0C" w:rsidRPr="00DC3137" w:rsidRDefault="00A6150C" w:rsidP="00A6150C">
            <w:pPr>
              <w:ind w:left="140"/>
              <w:jc w:val="center"/>
            </w:pPr>
            <w:r w:rsidRPr="00DC3137">
              <w:rPr>
                <w:rFonts w:eastAsia="Times New Roman"/>
              </w:rPr>
              <w:t>Проблемы несоответствия аппаратного и программного обеспечения предметной области требованиям проекта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0C" w:rsidRPr="00DC3137" w:rsidRDefault="00A6150C" w:rsidP="005C2DB0">
            <w:pPr>
              <w:jc w:val="center"/>
              <w:rPr>
                <w:rFonts w:ascii="Times" w:eastAsia="Times" w:hAnsi="Times" w:cs="Times"/>
              </w:rPr>
            </w:pPr>
            <w:r w:rsidRPr="00DC3137">
              <w:rPr>
                <w:rFonts w:ascii="Times" w:eastAsia="Times" w:hAnsi="Times" w:cs="Times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0C" w:rsidRPr="00DC3137" w:rsidRDefault="00A6150C" w:rsidP="005C2DB0">
            <w:pPr>
              <w:jc w:val="center"/>
              <w:rPr>
                <w:rFonts w:ascii="Times" w:eastAsia="Times" w:hAnsi="Times" w:cs="Times"/>
              </w:rPr>
            </w:pPr>
            <w:r w:rsidRPr="00DC3137">
              <w:rPr>
                <w:rFonts w:ascii="Times" w:eastAsia="Times" w:hAnsi="Times" w:cs="Times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150C" w:rsidRPr="00DC3137" w:rsidRDefault="00A6150C" w:rsidP="005C2DB0">
            <w:pPr>
              <w:jc w:val="center"/>
              <w:rPr>
                <w:rFonts w:ascii="Times" w:eastAsia="Times" w:hAnsi="Times" w:cs="Times"/>
              </w:rPr>
            </w:pPr>
            <w:r w:rsidRPr="00DC3137">
              <w:rPr>
                <w:rFonts w:ascii="Times" w:eastAsia="Times" w:hAnsi="Times" w:cs="Times"/>
              </w:rPr>
              <w:t>+</w:t>
            </w:r>
          </w:p>
        </w:tc>
      </w:tr>
      <w:tr w:rsidR="00A6150C" w:rsidRPr="005C2DB0" w:rsidTr="001B5822">
        <w:trPr>
          <w:trHeight w:val="2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0C" w:rsidRPr="00DC3137" w:rsidRDefault="00A6150C" w:rsidP="0027553A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0C" w:rsidRPr="00DC3137" w:rsidRDefault="00A6150C" w:rsidP="00A6150C">
            <w:pPr>
              <w:ind w:left="80"/>
              <w:jc w:val="center"/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0C" w:rsidRPr="00DC3137" w:rsidRDefault="00A6150C" w:rsidP="00A6150C">
            <w:pPr>
              <w:ind w:left="140"/>
              <w:jc w:val="center"/>
            </w:pPr>
            <w:r w:rsidRPr="00DC3137">
              <w:rPr>
                <w:rFonts w:eastAsia="Times New Roman"/>
              </w:rPr>
              <w:t xml:space="preserve">Недостаток финансовых средств для закупки аппаратуры и </w:t>
            </w:r>
            <w:proofErr w:type="gramStart"/>
            <w:r w:rsidRPr="00DC3137">
              <w:rPr>
                <w:rFonts w:eastAsia="Times New Roman"/>
              </w:rPr>
              <w:t>ПО</w:t>
            </w:r>
            <w:proofErr w:type="gramEnd"/>
            <w:r w:rsidRPr="00DC3137">
              <w:rPr>
                <w:rFonts w:eastAsia="Times New Roman"/>
              </w:rPr>
              <w:t xml:space="preserve"> для  реализации проекта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0C" w:rsidRPr="00DC3137" w:rsidRDefault="00A6150C" w:rsidP="005C2DB0">
            <w:pPr>
              <w:jc w:val="center"/>
              <w:rPr>
                <w:rFonts w:ascii="Times" w:eastAsia="Times" w:hAnsi="Times" w:cs="Times"/>
              </w:rPr>
            </w:pPr>
            <w:r w:rsidRPr="00DC3137">
              <w:rPr>
                <w:rFonts w:ascii="Times" w:eastAsia="Times" w:hAnsi="Times" w:cs="Times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0C" w:rsidRPr="00DC3137" w:rsidRDefault="00A6150C" w:rsidP="005C2DB0">
            <w:pPr>
              <w:jc w:val="center"/>
              <w:rPr>
                <w:rFonts w:ascii="Times" w:eastAsia="Times" w:hAnsi="Times" w:cs="Times"/>
              </w:rPr>
            </w:pPr>
            <w:r w:rsidRPr="00DC3137">
              <w:rPr>
                <w:rFonts w:ascii="Times" w:eastAsia="Times" w:hAnsi="Times" w:cs="Times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150C" w:rsidRPr="00DC3137" w:rsidRDefault="00A6150C" w:rsidP="005C2DB0">
            <w:pPr>
              <w:jc w:val="center"/>
              <w:rPr>
                <w:rFonts w:ascii="Times" w:eastAsia="Times" w:hAnsi="Times" w:cs="Times"/>
              </w:rPr>
            </w:pPr>
            <w:r w:rsidRPr="00DC3137">
              <w:rPr>
                <w:rFonts w:ascii="Times" w:eastAsia="Times" w:hAnsi="Times" w:cs="Times"/>
              </w:rPr>
              <w:t>+</w:t>
            </w:r>
          </w:p>
        </w:tc>
      </w:tr>
      <w:tr w:rsidR="005C2DB0" w:rsidRPr="00221EF6" w:rsidTr="001B5822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2DB0" w:rsidRPr="00DC3137" w:rsidRDefault="00DC3137" w:rsidP="00DC3137">
            <w:pPr>
              <w:jc w:val="center"/>
            </w:pPr>
            <w:r w:rsidRPr="00DC3137"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2DB0" w:rsidRPr="00DC3137" w:rsidRDefault="005C2DB0" w:rsidP="00DC3137">
            <w:pPr>
              <w:ind w:left="120"/>
              <w:jc w:val="center"/>
            </w:pPr>
            <w:r w:rsidRPr="00DC3137">
              <w:rPr>
                <w:rFonts w:eastAsia="Times New Roman"/>
              </w:rPr>
              <w:t>Проблемы</w:t>
            </w:r>
            <w:r w:rsidR="00DC3137">
              <w:rPr>
                <w:rFonts w:eastAsia="Times New Roman"/>
              </w:rPr>
              <w:t xml:space="preserve"> </w:t>
            </w:r>
            <w:r w:rsidRPr="00DC3137">
              <w:rPr>
                <w:rFonts w:eastAsia="Times New Roman"/>
              </w:rPr>
              <w:t>внедрения</w:t>
            </w:r>
            <w:r w:rsidR="00DC3137">
              <w:rPr>
                <w:rFonts w:eastAsia="Times New Roman"/>
              </w:rPr>
              <w:t xml:space="preserve"> </w:t>
            </w:r>
            <w:r w:rsidRPr="00DC3137">
              <w:rPr>
                <w:rFonts w:eastAsia="Times New Roman"/>
              </w:rPr>
              <w:t>готовой</w:t>
            </w:r>
            <w:r w:rsidR="00DC3137">
              <w:rPr>
                <w:rFonts w:eastAsia="Times New Roman"/>
              </w:rPr>
              <w:t xml:space="preserve"> </w:t>
            </w:r>
            <w:r w:rsidRPr="00DC3137">
              <w:rPr>
                <w:rFonts w:eastAsia="Times New Roman"/>
              </w:rPr>
              <w:t>системы</w:t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B0" w:rsidRPr="00DC3137" w:rsidRDefault="005C2DB0" w:rsidP="00506B2C">
            <w:pPr>
              <w:ind w:left="140"/>
              <w:jc w:val="center"/>
            </w:pPr>
            <w:r w:rsidRPr="00DC3137">
              <w:rPr>
                <w:rFonts w:eastAsia="Times New Roman"/>
              </w:rPr>
              <w:t>Неготовность и</w:t>
            </w:r>
            <w:r w:rsidR="00506B2C">
              <w:rPr>
                <w:rFonts w:eastAsia="Times New Roman"/>
              </w:rPr>
              <w:t xml:space="preserve"> </w:t>
            </w:r>
            <w:r w:rsidRPr="00DC3137">
              <w:rPr>
                <w:rFonts w:eastAsia="Times New Roman"/>
              </w:rPr>
              <w:t>несоответствие</w:t>
            </w:r>
            <w:r w:rsidR="00506B2C">
              <w:rPr>
                <w:rFonts w:eastAsia="Times New Roman"/>
              </w:rPr>
              <w:t xml:space="preserve"> </w:t>
            </w:r>
            <w:r w:rsidRPr="00DC3137">
              <w:rPr>
                <w:rFonts w:eastAsia="Times New Roman"/>
              </w:rPr>
              <w:t>состояния</w:t>
            </w:r>
            <w:r w:rsidR="00506B2C">
              <w:rPr>
                <w:rFonts w:eastAsia="Times New Roman"/>
              </w:rPr>
              <w:t xml:space="preserve"> </w:t>
            </w:r>
            <w:r w:rsidRPr="00DC3137">
              <w:rPr>
                <w:rFonts w:eastAsia="Times New Roman"/>
              </w:rPr>
              <w:t>программно</w:t>
            </w:r>
            <w:r w:rsidRPr="00DC3137">
              <w:rPr>
                <w:rFonts w:ascii="Times" w:eastAsia="Times" w:hAnsi="Times" w:cs="Times"/>
              </w:rPr>
              <w:t>-</w:t>
            </w:r>
            <w:r w:rsidRPr="00DC3137">
              <w:rPr>
                <w:rFonts w:eastAsia="Times New Roman"/>
              </w:rPr>
              <w:t>аппаратного</w:t>
            </w:r>
            <w:r w:rsidR="00506B2C">
              <w:rPr>
                <w:rFonts w:eastAsia="Times New Roman"/>
              </w:rPr>
              <w:t xml:space="preserve"> </w:t>
            </w:r>
            <w:r w:rsidRPr="00DC3137">
              <w:rPr>
                <w:rFonts w:eastAsia="Times New Roman"/>
              </w:rPr>
              <w:t>обеспечения</w:t>
            </w:r>
            <w:r w:rsidR="00506B2C">
              <w:rPr>
                <w:rFonts w:eastAsia="Times New Roman"/>
              </w:rPr>
              <w:t xml:space="preserve"> </w:t>
            </w:r>
            <w:r w:rsidRPr="00DC3137">
              <w:rPr>
                <w:rFonts w:eastAsia="Times New Roman"/>
              </w:rPr>
              <w:t>предметной</w:t>
            </w:r>
            <w:r w:rsidR="00506B2C">
              <w:rPr>
                <w:rFonts w:eastAsia="Times New Roman"/>
              </w:rPr>
              <w:t xml:space="preserve"> </w:t>
            </w:r>
            <w:r w:rsidRPr="00DC3137">
              <w:rPr>
                <w:rFonts w:eastAsia="Times New Roman"/>
              </w:rPr>
              <w:t>области к</w:t>
            </w:r>
            <w:r w:rsidR="00506B2C">
              <w:rPr>
                <w:rFonts w:eastAsia="Times New Roman"/>
              </w:rPr>
              <w:t xml:space="preserve"> </w:t>
            </w:r>
            <w:r w:rsidRPr="00DC3137">
              <w:rPr>
                <w:rFonts w:eastAsia="Times New Roman"/>
              </w:rPr>
              <w:t>условиям</w:t>
            </w:r>
            <w:r w:rsidR="00506B2C">
              <w:rPr>
                <w:rFonts w:eastAsia="Times New Roman"/>
              </w:rPr>
              <w:t xml:space="preserve"> </w:t>
            </w:r>
            <w:r w:rsidRPr="00DC3137">
              <w:rPr>
                <w:rFonts w:eastAsia="Times New Roman"/>
              </w:rPr>
              <w:t xml:space="preserve">внедрения </w:t>
            </w:r>
            <w:proofErr w:type="spellStart"/>
            <w:r w:rsidRPr="00DC3137">
              <w:rPr>
                <w:rFonts w:eastAsia="Times New Roman"/>
              </w:rPr>
              <w:t>ИС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B0" w:rsidRPr="00506B2C" w:rsidRDefault="005C2DB0" w:rsidP="00506B2C">
            <w:pPr>
              <w:jc w:val="center"/>
              <w:rPr>
                <w:rFonts w:ascii="Times" w:eastAsia="Times" w:hAnsi="Times" w:cs="Times"/>
              </w:rPr>
            </w:pPr>
            <w:r w:rsidRPr="00DC3137">
              <w:rPr>
                <w:rFonts w:ascii="Times" w:eastAsia="Times" w:hAnsi="Times" w:cs="Times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B0" w:rsidRPr="00506B2C" w:rsidRDefault="005C2DB0" w:rsidP="00506B2C">
            <w:pPr>
              <w:jc w:val="center"/>
              <w:rPr>
                <w:rFonts w:ascii="Times" w:eastAsia="Times" w:hAnsi="Times" w:cs="Times"/>
              </w:rPr>
            </w:pPr>
            <w:r w:rsidRPr="00DC3137">
              <w:rPr>
                <w:rFonts w:ascii="Times" w:eastAsia="Times" w:hAnsi="Times" w:cs="Times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2DB0" w:rsidRPr="00506B2C" w:rsidRDefault="005C2DB0" w:rsidP="00506B2C">
            <w:pPr>
              <w:jc w:val="center"/>
              <w:rPr>
                <w:rFonts w:ascii="Times" w:eastAsia="Times" w:hAnsi="Times" w:cs="Times"/>
              </w:rPr>
            </w:pPr>
            <w:r w:rsidRPr="00506B2C">
              <w:rPr>
                <w:rFonts w:ascii="Times" w:eastAsia="Times" w:hAnsi="Times" w:cs="Times"/>
              </w:rPr>
              <w:t>+</w:t>
            </w:r>
          </w:p>
        </w:tc>
      </w:tr>
      <w:tr w:rsidR="002D2275" w:rsidRPr="00221EF6" w:rsidTr="001B5822">
        <w:trPr>
          <w:trHeight w:val="5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75" w:rsidRPr="00DC3137" w:rsidRDefault="00DC3137" w:rsidP="00DC3137">
            <w:pPr>
              <w:jc w:val="center"/>
            </w:pPr>
            <w:r w:rsidRPr="00DC3137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75" w:rsidRPr="00DC3137" w:rsidRDefault="002D2275" w:rsidP="00DC3137">
            <w:pPr>
              <w:ind w:left="120"/>
              <w:jc w:val="center"/>
            </w:pPr>
            <w:r w:rsidRPr="00DC3137">
              <w:rPr>
                <w:rFonts w:eastAsia="Times New Roman"/>
              </w:rPr>
              <w:t>Проблемы</w:t>
            </w:r>
            <w:r w:rsidR="00DC3137">
              <w:rPr>
                <w:rFonts w:eastAsia="Times New Roman"/>
              </w:rPr>
              <w:t xml:space="preserve"> </w:t>
            </w:r>
            <w:r w:rsidRPr="00DC3137">
              <w:rPr>
                <w:rFonts w:eastAsia="Times New Roman"/>
              </w:rPr>
              <w:t>управления</w:t>
            </w:r>
            <w:r w:rsidR="00DC3137">
              <w:rPr>
                <w:rFonts w:eastAsia="Times New Roman"/>
              </w:rPr>
              <w:t xml:space="preserve"> </w:t>
            </w:r>
            <w:r w:rsidRPr="00DC3137">
              <w:rPr>
                <w:rFonts w:eastAsia="Times New Roman"/>
              </w:rPr>
              <w:t>проектом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75" w:rsidRPr="00DC3137" w:rsidRDefault="002D2275" w:rsidP="00506B2C">
            <w:pPr>
              <w:ind w:left="140"/>
              <w:jc w:val="center"/>
            </w:pPr>
            <w:r w:rsidRPr="00DC3137">
              <w:rPr>
                <w:rFonts w:eastAsia="Times New Roman"/>
              </w:rPr>
              <w:t>Длительная сдача</w:t>
            </w:r>
            <w:r w:rsidR="00506B2C">
              <w:rPr>
                <w:rFonts w:eastAsia="Times New Roman"/>
              </w:rPr>
              <w:t xml:space="preserve"> </w:t>
            </w:r>
            <w:r w:rsidRPr="00DC3137">
              <w:rPr>
                <w:rFonts w:eastAsia="Times New Roman"/>
              </w:rPr>
              <w:t>этапов проекта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75" w:rsidRPr="00506B2C" w:rsidRDefault="002D2275" w:rsidP="00506B2C">
            <w:pPr>
              <w:jc w:val="center"/>
              <w:rPr>
                <w:rFonts w:ascii="Times" w:eastAsia="Times" w:hAnsi="Times" w:cs="Times"/>
              </w:rPr>
            </w:pPr>
            <w:r w:rsidRPr="00506B2C">
              <w:rPr>
                <w:rFonts w:ascii="Times" w:eastAsia="Times" w:hAnsi="Times" w:cs="Times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2275" w:rsidRPr="00506B2C" w:rsidRDefault="002D2275" w:rsidP="00506B2C">
            <w:pPr>
              <w:jc w:val="center"/>
              <w:rPr>
                <w:rFonts w:ascii="Times" w:eastAsia="Times" w:hAnsi="Times" w:cs="Times"/>
              </w:rPr>
            </w:pPr>
            <w:r w:rsidRPr="00DC3137">
              <w:rPr>
                <w:rFonts w:ascii="Times" w:eastAsia="Times" w:hAnsi="Times" w:cs="Times"/>
              </w:rPr>
              <w:t>+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75" w:rsidRPr="00506B2C" w:rsidRDefault="002D2275" w:rsidP="00506B2C">
            <w:pPr>
              <w:jc w:val="center"/>
              <w:rPr>
                <w:rFonts w:ascii="Times" w:eastAsia="Times" w:hAnsi="Times" w:cs="Times"/>
              </w:rPr>
            </w:pPr>
            <w:r w:rsidRPr="00DC3137">
              <w:rPr>
                <w:rFonts w:ascii="Times" w:eastAsia="Times" w:hAnsi="Times" w:cs="Times"/>
              </w:rPr>
              <w:t>-</w:t>
            </w:r>
          </w:p>
        </w:tc>
      </w:tr>
      <w:tr w:rsidR="002D2275" w:rsidRPr="00221EF6" w:rsidTr="001B5822">
        <w:trPr>
          <w:trHeight w:val="4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75" w:rsidRPr="00DC3137" w:rsidRDefault="00DC3137" w:rsidP="00DC3137">
            <w:pPr>
              <w:jc w:val="center"/>
            </w:pPr>
            <w:r w:rsidRPr="00DC3137"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75" w:rsidRPr="00DC3137" w:rsidRDefault="002D2275" w:rsidP="00DC3137">
            <w:pPr>
              <w:ind w:left="120"/>
              <w:jc w:val="center"/>
            </w:pPr>
            <w:r w:rsidRPr="00DC3137">
              <w:rPr>
                <w:rFonts w:eastAsia="Times New Roman"/>
              </w:rPr>
              <w:t>Форс</w:t>
            </w:r>
            <w:r w:rsidRPr="00DC3137">
              <w:rPr>
                <w:rFonts w:ascii="Times" w:eastAsia="Times" w:hAnsi="Times" w:cs="Times"/>
              </w:rPr>
              <w:t>-</w:t>
            </w:r>
            <w:r w:rsidRPr="00DC3137">
              <w:rPr>
                <w:rFonts w:eastAsia="Times New Roman"/>
              </w:rPr>
              <w:t>мажор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75" w:rsidRPr="00DC3137" w:rsidRDefault="002D2275" w:rsidP="00506B2C">
            <w:pPr>
              <w:ind w:left="140"/>
              <w:jc w:val="center"/>
            </w:pPr>
            <w:r w:rsidRPr="00DC3137">
              <w:rPr>
                <w:rFonts w:eastAsia="Times New Roman"/>
              </w:rPr>
              <w:t>Наступление</w:t>
            </w:r>
            <w:r w:rsidR="00506B2C">
              <w:rPr>
                <w:rFonts w:eastAsia="Times New Roman"/>
              </w:rPr>
              <w:t xml:space="preserve"> </w:t>
            </w:r>
            <w:r w:rsidRPr="00DC3137">
              <w:rPr>
                <w:rFonts w:eastAsia="Times New Roman"/>
              </w:rPr>
              <w:t>форс</w:t>
            </w:r>
            <w:r w:rsidRPr="00DC3137">
              <w:rPr>
                <w:rFonts w:ascii="Times" w:eastAsia="Times" w:hAnsi="Times" w:cs="Times"/>
              </w:rPr>
              <w:t>-</w:t>
            </w:r>
            <w:r w:rsidRPr="00DC3137">
              <w:rPr>
                <w:rFonts w:eastAsia="Times New Roman"/>
              </w:rPr>
              <w:t>мажорных</w:t>
            </w:r>
            <w:r w:rsidR="00506B2C">
              <w:rPr>
                <w:rFonts w:eastAsia="Times New Roman"/>
              </w:rPr>
              <w:t xml:space="preserve"> </w:t>
            </w:r>
            <w:r w:rsidRPr="00DC3137">
              <w:rPr>
                <w:rFonts w:eastAsia="Times New Roman"/>
              </w:rPr>
              <w:t>обстоятельств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75" w:rsidRPr="00506B2C" w:rsidRDefault="002D2275" w:rsidP="00506B2C">
            <w:pPr>
              <w:jc w:val="center"/>
              <w:rPr>
                <w:rFonts w:ascii="Times" w:eastAsia="Times" w:hAnsi="Times" w:cs="Times"/>
              </w:rPr>
            </w:pPr>
            <w:r w:rsidRPr="00DC3137">
              <w:rPr>
                <w:rFonts w:ascii="Times" w:eastAsia="Times" w:hAnsi="Times" w:cs="Times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2275" w:rsidRPr="00506B2C" w:rsidRDefault="002D2275" w:rsidP="00506B2C">
            <w:pPr>
              <w:jc w:val="center"/>
              <w:rPr>
                <w:rFonts w:ascii="Times" w:eastAsia="Times" w:hAnsi="Times" w:cs="Times"/>
              </w:rPr>
            </w:pPr>
            <w:r w:rsidRPr="00506B2C">
              <w:rPr>
                <w:rFonts w:ascii="Times" w:eastAsia="Times" w:hAnsi="Times" w:cs="Times"/>
              </w:rPr>
              <w:t>+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75" w:rsidRPr="00506B2C" w:rsidRDefault="002D2275" w:rsidP="00506B2C">
            <w:pPr>
              <w:jc w:val="center"/>
              <w:rPr>
                <w:rFonts w:ascii="Times" w:eastAsia="Times" w:hAnsi="Times" w:cs="Times"/>
              </w:rPr>
            </w:pPr>
            <w:r w:rsidRPr="00DC3137">
              <w:rPr>
                <w:rFonts w:ascii="Times" w:eastAsia="Times" w:hAnsi="Times" w:cs="Times"/>
              </w:rPr>
              <w:t>-</w:t>
            </w:r>
          </w:p>
        </w:tc>
      </w:tr>
      <w:tr w:rsidR="00DC3137" w:rsidRPr="002A626F" w:rsidTr="001B5822">
        <w:trPr>
          <w:trHeight w:val="3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137" w:rsidRPr="00DC3137" w:rsidRDefault="00DC3137" w:rsidP="00DC3137">
            <w:pPr>
              <w:spacing w:line="276" w:lineRule="auto"/>
              <w:jc w:val="center"/>
            </w:pPr>
            <w:r w:rsidRPr="00DC3137">
              <w:t>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137" w:rsidRPr="00DC3137" w:rsidRDefault="00DC3137" w:rsidP="00DC3137">
            <w:pPr>
              <w:spacing w:line="276" w:lineRule="auto"/>
              <w:ind w:left="120"/>
              <w:jc w:val="center"/>
            </w:pPr>
            <w:r w:rsidRPr="00DC3137">
              <w:rPr>
                <w:rFonts w:eastAsia="Times New Roman"/>
              </w:rPr>
              <w:t>Проблемы</w:t>
            </w:r>
            <w:r>
              <w:rPr>
                <w:rFonts w:eastAsia="Times New Roman"/>
              </w:rPr>
              <w:t xml:space="preserve"> </w:t>
            </w:r>
            <w:r w:rsidRPr="00DC3137">
              <w:rPr>
                <w:rFonts w:eastAsia="Times New Roman"/>
              </w:rPr>
              <w:t>людских</w:t>
            </w:r>
            <w:r>
              <w:rPr>
                <w:rFonts w:eastAsia="Times New Roman"/>
              </w:rPr>
              <w:t xml:space="preserve"> </w:t>
            </w:r>
            <w:r w:rsidRPr="00DC3137">
              <w:rPr>
                <w:rFonts w:eastAsia="Times New Roman"/>
              </w:rPr>
              <w:t>ресурсов при</w:t>
            </w:r>
            <w:r>
              <w:rPr>
                <w:rFonts w:eastAsia="Times New Roman"/>
              </w:rPr>
              <w:t xml:space="preserve"> </w:t>
            </w:r>
            <w:r w:rsidRPr="00DC3137">
              <w:rPr>
                <w:rFonts w:eastAsia="Times New Roman"/>
              </w:rPr>
              <w:t>подготовке</w:t>
            </w:r>
            <w:r w:rsidR="00506B2C">
              <w:rPr>
                <w:rFonts w:eastAsia="Times New Roman"/>
              </w:rPr>
              <w:t xml:space="preserve"> и</w:t>
            </w:r>
            <w:r>
              <w:rPr>
                <w:rFonts w:eastAsia="Times New Roman"/>
              </w:rPr>
              <w:t xml:space="preserve"> </w:t>
            </w:r>
            <w:r w:rsidRPr="00DC3137">
              <w:rPr>
                <w:rFonts w:eastAsia="Times New Roman"/>
              </w:rPr>
              <w:t>реализации</w:t>
            </w:r>
            <w:r>
              <w:rPr>
                <w:rFonts w:eastAsia="Times New Roman"/>
              </w:rPr>
              <w:t xml:space="preserve"> </w:t>
            </w:r>
            <w:r w:rsidRPr="00DC3137">
              <w:rPr>
                <w:rFonts w:eastAsia="Times New Roman"/>
              </w:rPr>
              <w:t>проекта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137" w:rsidRPr="00506B2C" w:rsidRDefault="00DC3137" w:rsidP="00506B2C">
            <w:pPr>
              <w:jc w:val="center"/>
              <w:rPr>
                <w:rFonts w:ascii="Times" w:eastAsia="Times" w:hAnsi="Times" w:cs="Times"/>
              </w:rPr>
            </w:pPr>
            <w:r w:rsidRPr="00506B2C">
              <w:rPr>
                <w:rFonts w:ascii="Times" w:eastAsia="Times" w:hAnsi="Times" w:cs="Times"/>
              </w:rPr>
              <w:t>Отвлечение</w:t>
            </w:r>
            <w:r w:rsidR="00506B2C" w:rsidRPr="00506B2C">
              <w:rPr>
                <w:rFonts w:ascii="Times" w:eastAsia="Times" w:hAnsi="Times" w:cs="Times"/>
              </w:rPr>
              <w:t xml:space="preserve"> </w:t>
            </w:r>
            <w:r w:rsidRPr="00506B2C">
              <w:rPr>
                <w:rFonts w:ascii="Times" w:eastAsia="Times" w:hAnsi="Times" w:cs="Times"/>
              </w:rPr>
              <w:t>персонала от</w:t>
            </w:r>
            <w:r w:rsidR="00506B2C" w:rsidRPr="00506B2C">
              <w:rPr>
                <w:rFonts w:ascii="Times" w:eastAsia="Times" w:hAnsi="Times" w:cs="Times"/>
              </w:rPr>
              <w:t xml:space="preserve"> </w:t>
            </w:r>
            <w:r w:rsidRPr="00506B2C">
              <w:rPr>
                <w:rFonts w:ascii="Times" w:eastAsia="Times" w:hAnsi="Times" w:cs="Times"/>
              </w:rPr>
              <w:t>проекта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137" w:rsidRPr="00506B2C" w:rsidRDefault="00DC3137" w:rsidP="001B5822">
            <w:pPr>
              <w:jc w:val="center"/>
              <w:rPr>
                <w:rFonts w:ascii="Times" w:eastAsia="Times" w:hAnsi="Times" w:cs="Times"/>
              </w:rPr>
            </w:pPr>
            <w:r w:rsidRPr="00DC3137">
              <w:rPr>
                <w:rFonts w:ascii="Times" w:eastAsia="Times" w:hAnsi="Times" w:cs="Time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3137" w:rsidRPr="00506B2C" w:rsidRDefault="00DC3137" w:rsidP="001B5822">
            <w:pPr>
              <w:jc w:val="center"/>
              <w:rPr>
                <w:rFonts w:ascii="Times" w:eastAsia="Times" w:hAnsi="Times" w:cs="Times"/>
              </w:rPr>
            </w:pPr>
            <w:r w:rsidRPr="00DC3137">
              <w:rPr>
                <w:rFonts w:ascii="Times" w:eastAsia="Times" w:hAnsi="Times" w:cs="Times"/>
              </w:rPr>
              <w:t>+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137" w:rsidRPr="00506B2C" w:rsidRDefault="00DC3137" w:rsidP="001B5822">
            <w:pPr>
              <w:jc w:val="center"/>
              <w:rPr>
                <w:rFonts w:ascii="Times" w:eastAsia="Times" w:hAnsi="Times" w:cs="Times"/>
              </w:rPr>
            </w:pPr>
            <w:r w:rsidRPr="00506B2C">
              <w:rPr>
                <w:rFonts w:ascii="Times" w:eastAsia="Times" w:hAnsi="Times" w:cs="Times"/>
              </w:rPr>
              <w:t>-</w:t>
            </w:r>
          </w:p>
        </w:tc>
      </w:tr>
      <w:tr w:rsidR="00DC3137" w:rsidRPr="002A626F" w:rsidTr="001B5822">
        <w:trPr>
          <w:trHeight w:val="4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137" w:rsidRPr="00DC3137" w:rsidRDefault="00DC3137" w:rsidP="00DC3137">
            <w:pPr>
              <w:spacing w:line="276" w:lineRule="auto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137" w:rsidRPr="00DC3137" w:rsidRDefault="00DC3137" w:rsidP="00DC3137">
            <w:pPr>
              <w:spacing w:line="276" w:lineRule="auto"/>
              <w:jc w:val="center"/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137" w:rsidRPr="00506B2C" w:rsidRDefault="00DC3137" w:rsidP="00506B2C">
            <w:pPr>
              <w:jc w:val="center"/>
              <w:rPr>
                <w:rFonts w:ascii="Times" w:eastAsia="Times" w:hAnsi="Times" w:cs="Times"/>
              </w:rPr>
            </w:pPr>
            <w:r w:rsidRPr="00506B2C">
              <w:rPr>
                <w:rFonts w:ascii="Times" w:eastAsia="Times" w:hAnsi="Times" w:cs="Times"/>
              </w:rPr>
              <w:t>Недостаточный</w:t>
            </w:r>
            <w:r w:rsidR="00506B2C" w:rsidRPr="00506B2C">
              <w:rPr>
                <w:rFonts w:ascii="Times" w:eastAsia="Times" w:hAnsi="Times" w:cs="Times"/>
              </w:rPr>
              <w:t xml:space="preserve"> </w:t>
            </w:r>
            <w:r w:rsidRPr="00506B2C">
              <w:rPr>
                <w:rFonts w:ascii="Times" w:eastAsia="Times" w:hAnsi="Times" w:cs="Times"/>
              </w:rPr>
              <w:t>уровень</w:t>
            </w:r>
            <w:r w:rsidR="00506B2C" w:rsidRPr="00506B2C">
              <w:rPr>
                <w:rFonts w:ascii="Times" w:eastAsia="Times" w:hAnsi="Times" w:cs="Times"/>
              </w:rPr>
              <w:t xml:space="preserve"> </w:t>
            </w:r>
            <w:r w:rsidRPr="00506B2C">
              <w:rPr>
                <w:rFonts w:ascii="Times" w:eastAsia="Times" w:hAnsi="Times" w:cs="Times"/>
              </w:rPr>
              <w:t>квалификации</w:t>
            </w:r>
            <w:r w:rsidR="00506B2C" w:rsidRPr="00506B2C">
              <w:rPr>
                <w:rFonts w:ascii="Times" w:eastAsia="Times" w:hAnsi="Times" w:cs="Times"/>
              </w:rPr>
              <w:t xml:space="preserve"> </w:t>
            </w:r>
            <w:r w:rsidRPr="00506B2C">
              <w:rPr>
                <w:rFonts w:ascii="Times" w:eastAsia="Times" w:hAnsi="Times" w:cs="Times"/>
              </w:rPr>
              <w:t>персонала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137" w:rsidRPr="00506B2C" w:rsidRDefault="00DC3137" w:rsidP="001B5822">
            <w:pPr>
              <w:jc w:val="center"/>
              <w:rPr>
                <w:rFonts w:ascii="Times" w:eastAsia="Times" w:hAnsi="Times" w:cs="Times"/>
              </w:rPr>
            </w:pPr>
            <w:r w:rsidRPr="00DC3137">
              <w:rPr>
                <w:rFonts w:ascii="Times" w:eastAsia="Times" w:hAnsi="Times" w:cs="Time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137" w:rsidRPr="00506B2C" w:rsidRDefault="00DC3137" w:rsidP="001B5822">
            <w:pPr>
              <w:jc w:val="center"/>
              <w:rPr>
                <w:rFonts w:ascii="Times" w:eastAsia="Times" w:hAnsi="Times" w:cs="Times"/>
              </w:rPr>
            </w:pPr>
            <w:r w:rsidRPr="00DC3137">
              <w:rPr>
                <w:rFonts w:ascii="Times" w:eastAsia="Times" w:hAnsi="Times" w:cs="Times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3137" w:rsidRPr="00506B2C" w:rsidRDefault="00DC3137" w:rsidP="001B5822">
            <w:pPr>
              <w:jc w:val="center"/>
              <w:rPr>
                <w:rFonts w:ascii="Times" w:eastAsia="Times" w:hAnsi="Times" w:cs="Times"/>
              </w:rPr>
            </w:pPr>
            <w:r w:rsidRPr="00506B2C">
              <w:rPr>
                <w:rFonts w:ascii="Times" w:eastAsia="Times" w:hAnsi="Times" w:cs="Times"/>
              </w:rPr>
              <w:t>+</w:t>
            </w:r>
          </w:p>
        </w:tc>
      </w:tr>
      <w:tr w:rsidR="00DC3137" w:rsidRPr="002A626F" w:rsidTr="001B5822">
        <w:trPr>
          <w:trHeight w:val="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137" w:rsidRPr="00DC3137" w:rsidRDefault="00DC3137" w:rsidP="00DC3137">
            <w:pPr>
              <w:spacing w:line="276" w:lineRule="auto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137" w:rsidRPr="00DC3137" w:rsidRDefault="00DC3137" w:rsidP="00DC3137">
            <w:pPr>
              <w:spacing w:line="276" w:lineRule="auto"/>
              <w:jc w:val="center"/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137" w:rsidRPr="00506B2C" w:rsidRDefault="00DC3137" w:rsidP="00506B2C">
            <w:pPr>
              <w:jc w:val="center"/>
              <w:rPr>
                <w:rFonts w:ascii="Times" w:eastAsia="Times" w:hAnsi="Times" w:cs="Times"/>
              </w:rPr>
            </w:pPr>
            <w:r w:rsidRPr="00506B2C">
              <w:rPr>
                <w:rFonts w:ascii="Times" w:eastAsia="Times" w:hAnsi="Times" w:cs="Times"/>
              </w:rPr>
              <w:t>Ухудшение</w:t>
            </w:r>
            <w:r w:rsidR="00506B2C" w:rsidRPr="00506B2C">
              <w:rPr>
                <w:rFonts w:ascii="Times" w:eastAsia="Times" w:hAnsi="Times" w:cs="Times"/>
              </w:rPr>
              <w:t xml:space="preserve"> </w:t>
            </w:r>
            <w:r w:rsidRPr="00506B2C">
              <w:rPr>
                <w:rFonts w:ascii="Times" w:eastAsia="Times" w:hAnsi="Times" w:cs="Times"/>
              </w:rPr>
              <w:t>морально</w:t>
            </w:r>
            <w:r w:rsidRPr="00DC3137">
              <w:rPr>
                <w:rFonts w:ascii="Times" w:eastAsia="Times" w:hAnsi="Times" w:cs="Times"/>
              </w:rPr>
              <w:t>-</w:t>
            </w:r>
            <w:r w:rsidRPr="00506B2C">
              <w:rPr>
                <w:rFonts w:ascii="Times" w:eastAsia="Times" w:hAnsi="Times" w:cs="Times"/>
              </w:rPr>
              <w:t>психологического</w:t>
            </w:r>
            <w:r w:rsidR="00506B2C" w:rsidRPr="00506B2C">
              <w:rPr>
                <w:rFonts w:ascii="Times" w:eastAsia="Times" w:hAnsi="Times" w:cs="Times"/>
              </w:rPr>
              <w:t xml:space="preserve"> </w:t>
            </w:r>
            <w:r w:rsidRPr="00506B2C">
              <w:rPr>
                <w:rFonts w:ascii="Times" w:eastAsia="Times" w:hAnsi="Times" w:cs="Times"/>
              </w:rPr>
              <w:t>климата в группе</w:t>
            </w:r>
            <w:r w:rsidR="00506B2C" w:rsidRPr="00506B2C">
              <w:rPr>
                <w:rFonts w:ascii="Times" w:eastAsia="Times" w:hAnsi="Times" w:cs="Times"/>
              </w:rPr>
              <w:t xml:space="preserve"> </w:t>
            </w:r>
            <w:r w:rsidRPr="00506B2C">
              <w:rPr>
                <w:rFonts w:ascii="Times" w:eastAsia="Times" w:hAnsi="Times" w:cs="Times"/>
              </w:rPr>
              <w:t>участников</w:t>
            </w:r>
            <w:r w:rsidR="00506B2C" w:rsidRPr="00506B2C">
              <w:rPr>
                <w:rFonts w:ascii="Times" w:eastAsia="Times" w:hAnsi="Times" w:cs="Times"/>
              </w:rPr>
              <w:t xml:space="preserve"> </w:t>
            </w:r>
            <w:r w:rsidRPr="00506B2C">
              <w:rPr>
                <w:rFonts w:ascii="Times" w:eastAsia="Times" w:hAnsi="Times" w:cs="Times"/>
              </w:rPr>
              <w:t>проекта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137" w:rsidRPr="00506B2C" w:rsidRDefault="00DC3137" w:rsidP="001B5822">
            <w:pPr>
              <w:jc w:val="center"/>
              <w:rPr>
                <w:rFonts w:ascii="Times" w:eastAsia="Times" w:hAnsi="Times" w:cs="Times"/>
              </w:rPr>
            </w:pPr>
            <w:r w:rsidRPr="00DC3137">
              <w:rPr>
                <w:rFonts w:ascii="Times" w:eastAsia="Times" w:hAnsi="Times" w:cs="Time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3137" w:rsidRPr="00506B2C" w:rsidRDefault="00DC3137" w:rsidP="001B5822">
            <w:pPr>
              <w:jc w:val="center"/>
              <w:rPr>
                <w:rFonts w:ascii="Times" w:eastAsia="Times" w:hAnsi="Times" w:cs="Times"/>
              </w:rPr>
            </w:pPr>
            <w:r w:rsidRPr="00506B2C">
              <w:rPr>
                <w:rFonts w:ascii="Times" w:eastAsia="Times" w:hAnsi="Times" w:cs="Times"/>
              </w:rPr>
              <w:t>+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137" w:rsidRPr="00506B2C" w:rsidRDefault="00DC3137" w:rsidP="001B5822">
            <w:pPr>
              <w:jc w:val="center"/>
              <w:rPr>
                <w:rFonts w:ascii="Times" w:eastAsia="Times" w:hAnsi="Times" w:cs="Times"/>
              </w:rPr>
            </w:pPr>
            <w:r w:rsidRPr="00DC3137">
              <w:rPr>
                <w:rFonts w:ascii="Times" w:eastAsia="Times" w:hAnsi="Times" w:cs="Times"/>
              </w:rPr>
              <w:t>-</w:t>
            </w:r>
          </w:p>
        </w:tc>
      </w:tr>
    </w:tbl>
    <w:p w:rsidR="0089344E" w:rsidRPr="002A626F" w:rsidRDefault="0089344E" w:rsidP="00A26F92">
      <w:pPr>
        <w:spacing w:line="276" w:lineRule="auto"/>
        <w:rPr>
          <w:sz w:val="24"/>
          <w:szCs w:val="24"/>
        </w:rPr>
      </w:pPr>
    </w:p>
    <w:p w:rsidR="0089344E" w:rsidRPr="002A626F" w:rsidRDefault="00975441" w:rsidP="00A26F92">
      <w:pPr>
        <w:spacing w:line="276" w:lineRule="auto"/>
        <w:ind w:firstLine="567"/>
        <w:jc w:val="both"/>
        <w:rPr>
          <w:sz w:val="24"/>
          <w:szCs w:val="24"/>
        </w:rPr>
      </w:pPr>
      <w:r w:rsidRPr="002A626F">
        <w:rPr>
          <w:rFonts w:eastAsia="Times New Roman"/>
          <w:sz w:val="24"/>
          <w:szCs w:val="24"/>
        </w:rPr>
        <w:t>Проведенный анализ матрицы ранжирования рисков и степени реагирования на риск показал</w:t>
      </w:r>
      <w:r w:rsidRPr="002A626F">
        <w:rPr>
          <w:rFonts w:eastAsia="Times"/>
          <w:sz w:val="24"/>
          <w:szCs w:val="24"/>
        </w:rPr>
        <w:t>,</w:t>
      </w:r>
      <w:r w:rsidRPr="002A626F">
        <w:rPr>
          <w:rFonts w:eastAsia="Times New Roman"/>
          <w:sz w:val="24"/>
          <w:szCs w:val="24"/>
        </w:rPr>
        <w:t xml:space="preserve"> что в реализуемом проекте наиболее важными</w:t>
      </w:r>
      <w:r w:rsidRPr="002A626F">
        <w:rPr>
          <w:rFonts w:eastAsia="Times"/>
          <w:sz w:val="24"/>
          <w:szCs w:val="24"/>
        </w:rPr>
        <w:t>,</w:t>
      </w:r>
      <w:r w:rsidRPr="002A626F">
        <w:rPr>
          <w:rFonts w:eastAsia="Times New Roman"/>
          <w:sz w:val="24"/>
          <w:szCs w:val="24"/>
        </w:rPr>
        <w:t xml:space="preserve"> требующими наибольшего внимания являются следующие риски</w:t>
      </w:r>
      <w:r w:rsidRPr="002A626F">
        <w:rPr>
          <w:rFonts w:eastAsia="Times"/>
          <w:sz w:val="24"/>
          <w:szCs w:val="24"/>
        </w:rPr>
        <w:t>:</w:t>
      </w:r>
    </w:p>
    <w:p w:rsidR="0089344E" w:rsidRPr="002A626F" w:rsidRDefault="00975441" w:rsidP="00C43311">
      <w:pPr>
        <w:numPr>
          <w:ilvl w:val="0"/>
          <w:numId w:val="10"/>
        </w:numPr>
        <w:spacing w:line="276" w:lineRule="auto"/>
        <w:ind w:firstLine="567"/>
        <w:jc w:val="both"/>
        <w:rPr>
          <w:rFonts w:eastAsia="Symbol"/>
          <w:sz w:val="24"/>
          <w:szCs w:val="24"/>
        </w:rPr>
      </w:pPr>
      <w:r w:rsidRPr="002A626F">
        <w:rPr>
          <w:rFonts w:eastAsia="Times New Roman"/>
          <w:sz w:val="24"/>
          <w:szCs w:val="24"/>
        </w:rPr>
        <w:t>превышение сроков автоматизации</w:t>
      </w:r>
      <w:r w:rsidRPr="002A626F">
        <w:rPr>
          <w:rFonts w:eastAsia="Times"/>
          <w:sz w:val="24"/>
          <w:szCs w:val="24"/>
        </w:rPr>
        <w:t>;</w:t>
      </w:r>
    </w:p>
    <w:p w:rsidR="0089344E" w:rsidRPr="002A626F" w:rsidRDefault="00975441" w:rsidP="00C43311">
      <w:pPr>
        <w:numPr>
          <w:ilvl w:val="0"/>
          <w:numId w:val="10"/>
        </w:numPr>
        <w:spacing w:line="276" w:lineRule="auto"/>
        <w:ind w:firstLine="567"/>
        <w:jc w:val="both"/>
        <w:rPr>
          <w:rFonts w:eastAsia="Symbol"/>
          <w:sz w:val="24"/>
          <w:szCs w:val="24"/>
        </w:rPr>
      </w:pPr>
      <w:r w:rsidRPr="002A626F">
        <w:rPr>
          <w:rFonts w:eastAsia="Times New Roman"/>
          <w:sz w:val="24"/>
          <w:szCs w:val="24"/>
        </w:rPr>
        <w:t>изменение целей автоматизации в процессе выполнения работ по проекту</w:t>
      </w:r>
      <w:r w:rsidRPr="002A626F">
        <w:rPr>
          <w:rFonts w:eastAsia="Times"/>
          <w:sz w:val="24"/>
          <w:szCs w:val="24"/>
        </w:rPr>
        <w:t>;</w:t>
      </w:r>
    </w:p>
    <w:p w:rsidR="0089344E" w:rsidRPr="002A626F" w:rsidRDefault="00975441" w:rsidP="00C43311">
      <w:pPr>
        <w:numPr>
          <w:ilvl w:val="0"/>
          <w:numId w:val="10"/>
        </w:numPr>
        <w:spacing w:line="276" w:lineRule="auto"/>
        <w:ind w:firstLine="567"/>
        <w:jc w:val="both"/>
        <w:rPr>
          <w:rFonts w:eastAsia="Symbol"/>
          <w:sz w:val="24"/>
          <w:szCs w:val="24"/>
        </w:rPr>
      </w:pPr>
      <w:r w:rsidRPr="002A626F">
        <w:rPr>
          <w:rFonts w:eastAsia="Times New Roman"/>
          <w:sz w:val="24"/>
          <w:szCs w:val="24"/>
        </w:rPr>
        <w:t>изменение требований к системе в процессе выполнения проекта</w:t>
      </w:r>
      <w:r w:rsidRPr="002A626F">
        <w:rPr>
          <w:rFonts w:eastAsia="Times"/>
          <w:sz w:val="24"/>
          <w:szCs w:val="24"/>
        </w:rPr>
        <w:t>;</w:t>
      </w:r>
    </w:p>
    <w:p w:rsidR="0089344E" w:rsidRPr="002A626F" w:rsidRDefault="00975441" w:rsidP="00C43311">
      <w:pPr>
        <w:numPr>
          <w:ilvl w:val="0"/>
          <w:numId w:val="10"/>
        </w:numPr>
        <w:spacing w:line="276" w:lineRule="auto"/>
        <w:ind w:firstLine="567"/>
        <w:jc w:val="both"/>
        <w:rPr>
          <w:rFonts w:eastAsia="Symbol"/>
          <w:sz w:val="24"/>
          <w:szCs w:val="24"/>
        </w:rPr>
      </w:pPr>
      <w:r w:rsidRPr="002A626F">
        <w:rPr>
          <w:rFonts w:eastAsia="Times New Roman"/>
          <w:sz w:val="24"/>
          <w:szCs w:val="24"/>
        </w:rPr>
        <w:t xml:space="preserve">недостаток финансовых средств для закупки аппаратуры и </w:t>
      </w:r>
      <w:proofErr w:type="gramStart"/>
      <w:r w:rsidRPr="002A626F">
        <w:rPr>
          <w:rFonts w:eastAsia="Times New Roman"/>
          <w:sz w:val="24"/>
          <w:szCs w:val="24"/>
        </w:rPr>
        <w:t>ПО</w:t>
      </w:r>
      <w:proofErr w:type="gramEnd"/>
      <w:r w:rsidRPr="002A626F">
        <w:rPr>
          <w:rFonts w:eastAsia="Times New Roman"/>
          <w:sz w:val="24"/>
          <w:szCs w:val="24"/>
        </w:rPr>
        <w:t xml:space="preserve"> для реализации</w:t>
      </w:r>
      <w:r w:rsidR="001C6D9A" w:rsidRPr="002A626F">
        <w:rPr>
          <w:rFonts w:eastAsia="Symbol"/>
          <w:sz w:val="24"/>
          <w:szCs w:val="24"/>
        </w:rPr>
        <w:t xml:space="preserve"> </w:t>
      </w:r>
      <w:r w:rsidRPr="002A626F">
        <w:rPr>
          <w:rFonts w:eastAsia="Times New Roman"/>
          <w:sz w:val="24"/>
          <w:szCs w:val="24"/>
        </w:rPr>
        <w:t>проекта</w:t>
      </w:r>
      <w:r w:rsidRPr="002A626F">
        <w:rPr>
          <w:rFonts w:eastAsia="Times"/>
          <w:sz w:val="24"/>
          <w:szCs w:val="24"/>
        </w:rPr>
        <w:t>;</w:t>
      </w:r>
    </w:p>
    <w:p w:rsidR="0089344E" w:rsidRPr="002A626F" w:rsidRDefault="00975441" w:rsidP="00C43311">
      <w:pPr>
        <w:numPr>
          <w:ilvl w:val="0"/>
          <w:numId w:val="10"/>
        </w:numPr>
        <w:spacing w:line="276" w:lineRule="auto"/>
        <w:ind w:firstLine="567"/>
        <w:jc w:val="both"/>
        <w:rPr>
          <w:rFonts w:eastAsia="Symbol"/>
          <w:sz w:val="24"/>
          <w:szCs w:val="24"/>
        </w:rPr>
      </w:pPr>
      <w:r w:rsidRPr="002A626F">
        <w:rPr>
          <w:rFonts w:eastAsia="Times New Roman"/>
          <w:sz w:val="24"/>
          <w:szCs w:val="24"/>
        </w:rPr>
        <w:t>неготовность и несоответствие состояния программно</w:t>
      </w:r>
      <w:r w:rsidRPr="002A626F">
        <w:rPr>
          <w:rFonts w:eastAsia="Times"/>
          <w:sz w:val="24"/>
          <w:szCs w:val="24"/>
        </w:rPr>
        <w:t>-</w:t>
      </w:r>
      <w:r w:rsidRPr="002A626F">
        <w:rPr>
          <w:rFonts w:eastAsia="Times New Roman"/>
          <w:sz w:val="24"/>
          <w:szCs w:val="24"/>
        </w:rPr>
        <w:t>аппаратного обеспечения предметной области к условиям внедрения ИС</w:t>
      </w:r>
      <w:r w:rsidRPr="002A626F">
        <w:rPr>
          <w:rFonts w:eastAsia="Times"/>
          <w:sz w:val="24"/>
          <w:szCs w:val="24"/>
        </w:rPr>
        <w:t>.</w:t>
      </w:r>
    </w:p>
    <w:p w:rsidR="00B001C5" w:rsidRDefault="00B001C5" w:rsidP="00A26F92">
      <w:pPr>
        <w:spacing w:line="276" w:lineRule="auto"/>
        <w:ind w:left="567" w:firstLine="567"/>
        <w:rPr>
          <w:rFonts w:eastAsia="Times New Roman"/>
          <w:sz w:val="24"/>
          <w:szCs w:val="24"/>
        </w:rPr>
      </w:pPr>
    </w:p>
    <w:p w:rsidR="0089344E" w:rsidRDefault="00975441" w:rsidP="00A26F92">
      <w:pPr>
        <w:spacing w:line="276" w:lineRule="auto"/>
        <w:ind w:left="567" w:firstLine="567"/>
        <w:rPr>
          <w:rFonts w:eastAsia="Times"/>
          <w:sz w:val="24"/>
          <w:szCs w:val="24"/>
        </w:rPr>
      </w:pPr>
      <w:r w:rsidRPr="002A626F">
        <w:rPr>
          <w:rFonts w:eastAsia="Times New Roman"/>
          <w:sz w:val="24"/>
          <w:szCs w:val="24"/>
        </w:rPr>
        <w:t>Для этих рисков мы также рассчитаем индексы</w:t>
      </w:r>
      <w:r w:rsidRPr="002A626F">
        <w:rPr>
          <w:rFonts w:eastAsia="Times"/>
          <w:sz w:val="24"/>
          <w:szCs w:val="24"/>
        </w:rPr>
        <w:t>:</w:t>
      </w:r>
    </w:p>
    <w:tbl>
      <w:tblPr>
        <w:tblStyle w:val="ab"/>
        <w:tblW w:w="0" w:type="auto"/>
        <w:tblInd w:w="567" w:type="dxa"/>
        <w:tblLook w:val="04A0" w:firstRow="1" w:lastRow="0" w:firstColumn="1" w:lastColumn="0" w:noHBand="0" w:noVBand="1"/>
      </w:tblPr>
      <w:tblGrid>
        <w:gridCol w:w="8046"/>
        <w:gridCol w:w="1512"/>
      </w:tblGrid>
      <w:tr w:rsidR="00B001C5" w:rsidTr="00C43311">
        <w:trPr>
          <w:trHeight w:val="343"/>
        </w:trPr>
        <w:tc>
          <w:tcPr>
            <w:tcW w:w="8046" w:type="dxa"/>
          </w:tcPr>
          <w:p w:rsidR="00B001C5" w:rsidRDefault="00B001C5" w:rsidP="00A26F92">
            <w:pPr>
              <w:spacing w:line="276" w:lineRule="auto"/>
              <w:rPr>
                <w:rFonts w:eastAsia="Symbol"/>
                <w:sz w:val="24"/>
                <w:szCs w:val="24"/>
              </w:rPr>
            </w:pPr>
            <w:r w:rsidRPr="002A626F">
              <w:rPr>
                <w:rFonts w:eastAsia="Times New Roman"/>
                <w:sz w:val="24"/>
                <w:szCs w:val="24"/>
              </w:rPr>
              <w:t>превышение сроков автоматизации</w:t>
            </w:r>
          </w:p>
        </w:tc>
        <w:tc>
          <w:tcPr>
            <w:tcW w:w="1512" w:type="dxa"/>
          </w:tcPr>
          <w:p w:rsidR="00B001C5" w:rsidRDefault="00B001C5" w:rsidP="00B001C5">
            <w:pPr>
              <w:tabs>
                <w:tab w:val="left" w:pos="1120"/>
              </w:tabs>
              <w:spacing w:line="276" w:lineRule="auto"/>
              <w:rPr>
                <w:rFonts w:eastAsia="Symbol"/>
                <w:sz w:val="24"/>
                <w:szCs w:val="24"/>
              </w:rPr>
            </w:pPr>
            <w:r w:rsidRPr="002A626F">
              <w:rPr>
                <w:rFonts w:eastAsia="Times"/>
                <w:sz w:val="24"/>
                <w:szCs w:val="24"/>
              </w:rPr>
              <w:t>R=3*5=15;</w:t>
            </w:r>
          </w:p>
        </w:tc>
      </w:tr>
      <w:tr w:rsidR="00B001C5" w:rsidTr="00C43311">
        <w:trPr>
          <w:trHeight w:val="229"/>
        </w:trPr>
        <w:tc>
          <w:tcPr>
            <w:tcW w:w="8046" w:type="dxa"/>
          </w:tcPr>
          <w:p w:rsidR="00B001C5" w:rsidRPr="002A626F" w:rsidRDefault="00B001C5" w:rsidP="00A26F92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2A626F">
              <w:rPr>
                <w:rFonts w:eastAsia="Times New Roman"/>
                <w:sz w:val="24"/>
                <w:szCs w:val="24"/>
              </w:rPr>
              <w:t>изменение целей автоматизации в процессе выполнения работ по проекту</w:t>
            </w:r>
          </w:p>
        </w:tc>
        <w:tc>
          <w:tcPr>
            <w:tcW w:w="1512" w:type="dxa"/>
          </w:tcPr>
          <w:p w:rsidR="00B001C5" w:rsidRPr="002A626F" w:rsidRDefault="00B001C5" w:rsidP="00C43311">
            <w:pPr>
              <w:tabs>
                <w:tab w:val="left" w:pos="1120"/>
              </w:tabs>
              <w:spacing w:line="276" w:lineRule="auto"/>
              <w:rPr>
                <w:rFonts w:eastAsia="Times"/>
                <w:sz w:val="24"/>
                <w:szCs w:val="24"/>
              </w:rPr>
            </w:pPr>
            <w:r w:rsidRPr="002A626F">
              <w:rPr>
                <w:rFonts w:eastAsia="Times"/>
                <w:sz w:val="24"/>
                <w:szCs w:val="24"/>
              </w:rPr>
              <w:t>R=3*3=9;</w:t>
            </w:r>
          </w:p>
        </w:tc>
      </w:tr>
      <w:tr w:rsidR="00B001C5" w:rsidTr="00C43311">
        <w:trPr>
          <w:trHeight w:val="177"/>
        </w:trPr>
        <w:tc>
          <w:tcPr>
            <w:tcW w:w="8046" w:type="dxa"/>
          </w:tcPr>
          <w:p w:rsidR="00B001C5" w:rsidRPr="002A626F" w:rsidRDefault="00B001C5" w:rsidP="00A26F92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2A626F">
              <w:rPr>
                <w:rFonts w:eastAsia="Times New Roman"/>
                <w:sz w:val="24"/>
                <w:szCs w:val="24"/>
              </w:rPr>
              <w:t>изменение требований к системе в процессе выполнения проекта</w:t>
            </w:r>
          </w:p>
        </w:tc>
        <w:tc>
          <w:tcPr>
            <w:tcW w:w="1512" w:type="dxa"/>
          </w:tcPr>
          <w:p w:rsidR="00B001C5" w:rsidRPr="002A626F" w:rsidRDefault="00B001C5" w:rsidP="00C43311">
            <w:pPr>
              <w:tabs>
                <w:tab w:val="left" w:pos="1120"/>
              </w:tabs>
              <w:spacing w:line="276" w:lineRule="auto"/>
              <w:rPr>
                <w:rFonts w:eastAsia="Times"/>
                <w:sz w:val="24"/>
                <w:szCs w:val="24"/>
              </w:rPr>
            </w:pPr>
            <w:r w:rsidRPr="002A626F">
              <w:rPr>
                <w:rFonts w:eastAsia="Times"/>
                <w:sz w:val="24"/>
                <w:szCs w:val="24"/>
              </w:rPr>
              <w:t>R=3*3=9;</w:t>
            </w:r>
          </w:p>
        </w:tc>
      </w:tr>
      <w:tr w:rsidR="00B001C5" w:rsidTr="00C43311">
        <w:trPr>
          <w:trHeight w:val="161"/>
        </w:trPr>
        <w:tc>
          <w:tcPr>
            <w:tcW w:w="8046" w:type="dxa"/>
          </w:tcPr>
          <w:p w:rsidR="00B001C5" w:rsidRPr="002A626F" w:rsidRDefault="00B001C5" w:rsidP="00A26F92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2A626F">
              <w:rPr>
                <w:rFonts w:eastAsia="Times New Roman"/>
                <w:sz w:val="24"/>
                <w:szCs w:val="24"/>
              </w:rPr>
              <w:t xml:space="preserve">недостаток финансовых средств для закупки аппаратуры и </w:t>
            </w:r>
            <w:proofErr w:type="gramStart"/>
            <w:r w:rsidRPr="002A626F">
              <w:rPr>
                <w:rFonts w:eastAsia="Times New Roman"/>
                <w:sz w:val="24"/>
                <w:szCs w:val="24"/>
              </w:rPr>
              <w:t>ПО</w:t>
            </w:r>
            <w:proofErr w:type="gramEnd"/>
            <w:r w:rsidRPr="002A626F">
              <w:rPr>
                <w:rFonts w:eastAsia="Times New Roman"/>
                <w:sz w:val="24"/>
                <w:szCs w:val="24"/>
              </w:rPr>
              <w:t xml:space="preserve"> для реализации проекта</w:t>
            </w:r>
          </w:p>
        </w:tc>
        <w:tc>
          <w:tcPr>
            <w:tcW w:w="1512" w:type="dxa"/>
          </w:tcPr>
          <w:p w:rsidR="00B001C5" w:rsidRPr="00B001C5" w:rsidRDefault="00B001C5" w:rsidP="00B001C5">
            <w:pPr>
              <w:tabs>
                <w:tab w:val="left" w:pos="1120"/>
              </w:tabs>
              <w:spacing w:line="276" w:lineRule="auto"/>
              <w:rPr>
                <w:rFonts w:eastAsia="Times"/>
                <w:sz w:val="24"/>
                <w:szCs w:val="24"/>
              </w:rPr>
            </w:pPr>
            <w:r w:rsidRPr="002A626F">
              <w:rPr>
                <w:rFonts w:eastAsia="Times"/>
                <w:sz w:val="24"/>
                <w:szCs w:val="24"/>
              </w:rPr>
              <w:t>R=3*4=12.</w:t>
            </w:r>
          </w:p>
          <w:p w:rsidR="00B001C5" w:rsidRPr="002A626F" w:rsidRDefault="00B001C5" w:rsidP="00B001C5">
            <w:pPr>
              <w:tabs>
                <w:tab w:val="left" w:pos="1120"/>
              </w:tabs>
              <w:spacing w:line="276" w:lineRule="auto"/>
              <w:rPr>
                <w:rFonts w:eastAsia="Times"/>
                <w:sz w:val="24"/>
                <w:szCs w:val="24"/>
              </w:rPr>
            </w:pPr>
          </w:p>
        </w:tc>
      </w:tr>
    </w:tbl>
    <w:p w:rsidR="00B001C5" w:rsidRPr="002A626F" w:rsidRDefault="00B001C5" w:rsidP="00A26F92">
      <w:pPr>
        <w:spacing w:line="276" w:lineRule="auto"/>
        <w:ind w:left="567" w:firstLine="567"/>
        <w:rPr>
          <w:rFonts w:eastAsia="Symbol"/>
          <w:sz w:val="24"/>
          <w:szCs w:val="24"/>
        </w:rPr>
      </w:pPr>
    </w:p>
    <w:p w:rsidR="001C6D9A" w:rsidRPr="002A626F" w:rsidRDefault="00975441" w:rsidP="00A26F92">
      <w:pPr>
        <w:spacing w:line="276" w:lineRule="auto"/>
        <w:ind w:left="700" w:firstLine="567"/>
        <w:rPr>
          <w:rFonts w:eastAsia="Symbol"/>
          <w:sz w:val="24"/>
          <w:szCs w:val="24"/>
        </w:rPr>
      </w:pPr>
      <w:r w:rsidRPr="002A626F">
        <w:rPr>
          <w:rFonts w:eastAsia="Times New Roman"/>
          <w:sz w:val="24"/>
          <w:szCs w:val="24"/>
        </w:rPr>
        <w:lastRenderedPageBreak/>
        <w:t xml:space="preserve">Оценим данные риски с помощью матрицы </w:t>
      </w:r>
      <w:r w:rsidRPr="002A626F">
        <w:rPr>
          <w:rFonts w:eastAsia="Times"/>
          <w:sz w:val="24"/>
          <w:szCs w:val="24"/>
        </w:rPr>
        <w:t>«</w:t>
      </w:r>
      <w:r w:rsidRPr="002A626F">
        <w:rPr>
          <w:rFonts w:eastAsia="Times New Roman"/>
          <w:sz w:val="24"/>
          <w:szCs w:val="24"/>
        </w:rPr>
        <w:t xml:space="preserve">Вероятность </w:t>
      </w:r>
      <w:r w:rsidRPr="002A626F">
        <w:rPr>
          <w:rFonts w:eastAsia="Times"/>
          <w:sz w:val="24"/>
          <w:szCs w:val="24"/>
        </w:rPr>
        <w:t>–</w:t>
      </w:r>
      <w:r w:rsidRPr="002A626F">
        <w:rPr>
          <w:rFonts w:eastAsia="Times New Roman"/>
          <w:sz w:val="24"/>
          <w:szCs w:val="24"/>
        </w:rPr>
        <w:t xml:space="preserve">  потери</w:t>
      </w:r>
      <w:r w:rsidRPr="002A626F">
        <w:rPr>
          <w:rFonts w:eastAsia="Times"/>
          <w:sz w:val="24"/>
          <w:szCs w:val="24"/>
        </w:rPr>
        <w:t>»</w:t>
      </w:r>
    </w:p>
    <w:p w:rsidR="0089344E" w:rsidRPr="002A626F" w:rsidRDefault="00975441" w:rsidP="00A26F92">
      <w:pPr>
        <w:spacing w:line="276" w:lineRule="auto"/>
        <w:ind w:left="700" w:firstLine="567"/>
        <w:rPr>
          <w:rFonts w:eastAsia="Symbol"/>
          <w:sz w:val="24"/>
          <w:szCs w:val="24"/>
        </w:rPr>
      </w:pPr>
      <w:r w:rsidRPr="002A626F">
        <w:rPr>
          <w:noProof/>
          <w:sz w:val="24"/>
          <w:szCs w:val="24"/>
        </w:rPr>
        <w:drawing>
          <wp:inline distT="0" distB="0" distL="0" distR="0">
            <wp:extent cx="4122420" cy="16764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42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344E" w:rsidRPr="002A626F" w:rsidRDefault="0089344E" w:rsidP="00A26F92">
      <w:pPr>
        <w:spacing w:line="276" w:lineRule="auto"/>
        <w:rPr>
          <w:sz w:val="24"/>
          <w:szCs w:val="24"/>
        </w:rPr>
      </w:pPr>
    </w:p>
    <w:p w:rsidR="0089344E" w:rsidRPr="00C43311" w:rsidRDefault="00975441" w:rsidP="00A26F92">
      <w:pPr>
        <w:spacing w:line="276" w:lineRule="auto"/>
        <w:ind w:left="700"/>
        <w:jc w:val="both"/>
        <w:rPr>
          <w:b/>
          <w:sz w:val="24"/>
          <w:szCs w:val="24"/>
        </w:rPr>
      </w:pPr>
      <w:r w:rsidRPr="00C43311">
        <w:rPr>
          <w:rFonts w:eastAsia="Times New Roman"/>
          <w:b/>
          <w:sz w:val="24"/>
          <w:szCs w:val="24"/>
        </w:rPr>
        <w:t>Благодаря этой матрице</w:t>
      </w:r>
      <w:r w:rsidRPr="00C43311">
        <w:rPr>
          <w:rFonts w:eastAsia="Times"/>
          <w:b/>
          <w:sz w:val="24"/>
          <w:szCs w:val="24"/>
        </w:rPr>
        <w:t>,</w:t>
      </w:r>
      <w:r w:rsidRPr="00C43311">
        <w:rPr>
          <w:rFonts w:eastAsia="Times New Roman"/>
          <w:b/>
          <w:sz w:val="24"/>
          <w:szCs w:val="24"/>
        </w:rPr>
        <w:t xml:space="preserve"> делаем выводы по рискам</w:t>
      </w:r>
      <w:r w:rsidRPr="00C43311">
        <w:rPr>
          <w:rFonts w:eastAsia="Times"/>
          <w:b/>
          <w:sz w:val="24"/>
          <w:szCs w:val="24"/>
        </w:rPr>
        <w:t>:</w:t>
      </w:r>
    </w:p>
    <w:p w:rsidR="0089344E" w:rsidRPr="00FB508E" w:rsidRDefault="00975441" w:rsidP="00C43311">
      <w:pPr>
        <w:spacing w:line="276" w:lineRule="auto"/>
        <w:ind w:firstLine="709"/>
        <w:jc w:val="both"/>
        <w:rPr>
          <w:sz w:val="24"/>
          <w:szCs w:val="24"/>
        </w:rPr>
      </w:pPr>
      <w:r w:rsidRPr="00FB508E">
        <w:rPr>
          <w:rFonts w:eastAsia="Times"/>
          <w:sz w:val="24"/>
          <w:szCs w:val="24"/>
        </w:rPr>
        <w:t>1)</w:t>
      </w:r>
      <w:r w:rsidR="00FB508E">
        <w:rPr>
          <w:rFonts w:eastAsia="Times"/>
          <w:sz w:val="24"/>
          <w:szCs w:val="24"/>
        </w:rPr>
        <w:t xml:space="preserve"> </w:t>
      </w:r>
      <w:r w:rsidR="00C43311">
        <w:rPr>
          <w:rFonts w:eastAsia="Times"/>
          <w:sz w:val="24"/>
          <w:szCs w:val="24"/>
        </w:rPr>
        <w:t>у</w:t>
      </w:r>
      <w:r w:rsidRPr="00FB508E">
        <w:rPr>
          <w:rFonts w:eastAsia="Times New Roman"/>
          <w:sz w:val="24"/>
          <w:szCs w:val="24"/>
        </w:rPr>
        <w:t xml:space="preserve">ровень риска превышения сроков автоматизации является </w:t>
      </w:r>
      <w:r w:rsidR="000B094F" w:rsidRPr="00FB508E">
        <w:rPr>
          <w:rFonts w:eastAsia="Times New Roman"/>
          <w:sz w:val="24"/>
          <w:szCs w:val="24"/>
        </w:rPr>
        <w:t>недопустимым,</w:t>
      </w:r>
      <w:r w:rsidRPr="00FB508E">
        <w:rPr>
          <w:rFonts w:eastAsia="Times New Roman"/>
          <w:sz w:val="24"/>
          <w:szCs w:val="24"/>
        </w:rPr>
        <w:t xml:space="preserve"> и</w:t>
      </w:r>
      <w:r w:rsidRPr="00FB508E">
        <w:rPr>
          <w:rFonts w:eastAsia="Times"/>
          <w:sz w:val="24"/>
          <w:szCs w:val="24"/>
        </w:rPr>
        <w:t xml:space="preserve"> </w:t>
      </w:r>
      <w:r w:rsidRPr="00FB508E">
        <w:rPr>
          <w:rFonts w:eastAsia="Times New Roman"/>
          <w:sz w:val="24"/>
          <w:szCs w:val="24"/>
        </w:rPr>
        <w:t>степень его воздействия является существенной</w:t>
      </w:r>
      <w:r w:rsidRPr="00FB508E">
        <w:rPr>
          <w:rFonts w:eastAsia="Times"/>
          <w:sz w:val="24"/>
          <w:szCs w:val="24"/>
        </w:rPr>
        <w:t>;</w:t>
      </w:r>
    </w:p>
    <w:p w:rsidR="0089344E" w:rsidRPr="00FB508E" w:rsidRDefault="00975441" w:rsidP="00C43311">
      <w:pPr>
        <w:spacing w:line="276" w:lineRule="auto"/>
        <w:ind w:firstLine="709"/>
        <w:jc w:val="both"/>
        <w:rPr>
          <w:sz w:val="24"/>
          <w:szCs w:val="24"/>
        </w:rPr>
      </w:pPr>
      <w:r w:rsidRPr="00FB508E">
        <w:rPr>
          <w:rFonts w:eastAsia="Times"/>
          <w:sz w:val="24"/>
          <w:szCs w:val="24"/>
        </w:rPr>
        <w:t>2)</w:t>
      </w:r>
      <w:r w:rsidR="00FB508E">
        <w:rPr>
          <w:rFonts w:eastAsia="Times"/>
          <w:sz w:val="24"/>
          <w:szCs w:val="24"/>
        </w:rPr>
        <w:t xml:space="preserve"> </w:t>
      </w:r>
      <w:r w:rsidR="00C43311">
        <w:rPr>
          <w:rFonts w:eastAsia="Times"/>
          <w:sz w:val="24"/>
          <w:szCs w:val="24"/>
        </w:rPr>
        <w:t>у</w:t>
      </w:r>
      <w:r w:rsidRPr="00FB508E">
        <w:rPr>
          <w:rFonts w:eastAsia="Times New Roman"/>
          <w:sz w:val="24"/>
          <w:szCs w:val="24"/>
        </w:rPr>
        <w:t>ровень риска изменения целей автоматизации в процессе выполнения работ по</w:t>
      </w:r>
      <w:r w:rsidRPr="00FB508E">
        <w:rPr>
          <w:rFonts w:eastAsia="Times"/>
          <w:sz w:val="24"/>
          <w:szCs w:val="24"/>
        </w:rPr>
        <w:t xml:space="preserve"> </w:t>
      </w:r>
      <w:r w:rsidRPr="00FB508E">
        <w:rPr>
          <w:rFonts w:eastAsia="Times New Roman"/>
          <w:sz w:val="24"/>
          <w:szCs w:val="24"/>
        </w:rPr>
        <w:t>проекту является оправданным</w:t>
      </w:r>
      <w:r w:rsidRPr="00FB508E">
        <w:rPr>
          <w:rFonts w:eastAsia="Times"/>
          <w:sz w:val="24"/>
          <w:szCs w:val="24"/>
        </w:rPr>
        <w:t>,</w:t>
      </w:r>
      <w:r w:rsidRPr="00FB508E">
        <w:rPr>
          <w:rFonts w:eastAsia="Times New Roman"/>
          <w:sz w:val="24"/>
          <w:szCs w:val="24"/>
        </w:rPr>
        <w:t xml:space="preserve"> а степень воздействия является умеренной</w:t>
      </w:r>
      <w:r w:rsidRPr="00FB508E">
        <w:rPr>
          <w:rFonts w:eastAsia="Times"/>
          <w:sz w:val="24"/>
          <w:szCs w:val="24"/>
        </w:rPr>
        <w:t>;</w:t>
      </w:r>
    </w:p>
    <w:p w:rsidR="0089344E" w:rsidRPr="002A626F" w:rsidRDefault="00FB508E" w:rsidP="00C43311">
      <w:pPr>
        <w:tabs>
          <w:tab w:val="left" w:pos="1018"/>
        </w:tabs>
        <w:spacing w:line="276" w:lineRule="auto"/>
        <w:ind w:firstLine="709"/>
        <w:jc w:val="both"/>
        <w:rPr>
          <w:rFonts w:eastAsia="Times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3) </w:t>
      </w:r>
      <w:r w:rsidR="00C43311">
        <w:rPr>
          <w:rFonts w:eastAsia="Times New Roman"/>
          <w:sz w:val="24"/>
          <w:szCs w:val="24"/>
        </w:rPr>
        <w:t>у</w:t>
      </w:r>
      <w:r w:rsidR="00975441" w:rsidRPr="002A626F">
        <w:rPr>
          <w:rFonts w:eastAsia="Times New Roman"/>
          <w:sz w:val="24"/>
          <w:szCs w:val="24"/>
        </w:rPr>
        <w:t xml:space="preserve">ровень риска изменения требований к системе является также </w:t>
      </w:r>
      <w:r w:rsidR="000B094F" w:rsidRPr="002A626F">
        <w:rPr>
          <w:rFonts w:eastAsia="Times New Roman"/>
          <w:sz w:val="24"/>
          <w:szCs w:val="24"/>
        </w:rPr>
        <w:t>оправданным,</w:t>
      </w:r>
      <w:r w:rsidR="00975441" w:rsidRPr="002A626F">
        <w:rPr>
          <w:rFonts w:eastAsia="Times New Roman"/>
          <w:sz w:val="24"/>
          <w:szCs w:val="24"/>
        </w:rPr>
        <w:t xml:space="preserve"> и степень воздействия является умеренной</w:t>
      </w:r>
      <w:r w:rsidR="00975441" w:rsidRPr="002A626F">
        <w:rPr>
          <w:rFonts w:eastAsia="Times"/>
          <w:sz w:val="24"/>
          <w:szCs w:val="24"/>
        </w:rPr>
        <w:t>;</w:t>
      </w:r>
    </w:p>
    <w:p w:rsidR="001C6D9A" w:rsidRPr="00FB508E" w:rsidRDefault="00FB508E" w:rsidP="00C43311">
      <w:pPr>
        <w:spacing w:line="276" w:lineRule="auto"/>
        <w:ind w:right="2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4) </w:t>
      </w:r>
      <w:r w:rsidR="00C43311">
        <w:rPr>
          <w:rFonts w:eastAsia="Times New Roman"/>
          <w:sz w:val="24"/>
          <w:szCs w:val="24"/>
        </w:rPr>
        <w:t>у</w:t>
      </w:r>
      <w:r w:rsidR="001C6D9A" w:rsidRPr="00FB508E">
        <w:rPr>
          <w:rFonts w:eastAsia="Times New Roman"/>
          <w:sz w:val="24"/>
          <w:szCs w:val="24"/>
        </w:rPr>
        <w:t xml:space="preserve">ровень риска недостатка финансовых средств для закупки аппаратуры и </w:t>
      </w:r>
      <w:proofErr w:type="gramStart"/>
      <w:r w:rsidR="001C6D9A" w:rsidRPr="00FB508E">
        <w:rPr>
          <w:rFonts w:eastAsia="Times New Roman"/>
          <w:sz w:val="24"/>
          <w:szCs w:val="24"/>
        </w:rPr>
        <w:t>ПО</w:t>
      </w:r>
      <w:r w:rsidR="001C6D9A" w:rsidRPr="00FB508E">
        <w:rPr>
          <w:rFonts w:eastAsia="Times"/>
          <w:sz w:val="24"/>
          <w:szCs w:val="24"/>
        </w:rPr>
        <w:t xml:space="preserve"> </w:t>
      </w:r>
      <w:r w:rsidR="001C6D9A" w:rsidRPr="00FB508E">
        <w:rPr>
          <w:rFonts w:eastAsia="Times New Roman"/>
          <w:sz w:val="24"/>
          <w:szCs w:val="24"/>
        </w:rPr>
        <w:t>является</w:t>
      </w:r>
      <w:proofErr w:type="gramEnd"/>
      <w:r w:rsidR="001C6D9A" w:rsidRPr="00FB508E">
        <w:rPr>
          <w:rFonts w:eastAsia="Times New Roman"/>
          <w:sz w:val="24"/>
          <w:szCs w:val="24"/>
        </w:rPr>
        <w:t xml:space="preserve"> недопустимым</w:t>
      </w:r>
      <w:r w:rsidR="001C6D9A" w:rsidRPr="00FB508E">
        <w:rPr>
          <w:rFonts w:eastAsia="Times"/>
          <w:sz w:val="24"/>
          <w:szCs w:val="24"/>
        </w:rPr>
        <w:t>,</w:t>
      </w:r>
      <w:r w:rsidR="001C6D9A" w:rsidRPr="00FB508E">
        <w:rPr>
          <w:rFonts w:eastAsia="Times New Roman"/>
          <w:sz w:val="24"/>
          <w:szCs w:val="24"/>
        </w:rPr>
        <w:t xml:space="preserve"> а степень воздействия его существенна</w:t>
      </w:r>
      <w:r w:rsidR="001C6D9A" w:rsidRPr="00FB508E">
        <w:rPr>
          <w:rFonts w:eastAsia="Times"/>
          <w:sz w:val="24"/>
          <w:szCs w:val="24"/>
        </w:rPr>
        <w:t>.</w:t>
      </w:r>
    </w:p>
    <w:p w:rsidR="001C6D9A" w:rsidRPr="002A626F" w:rsidRDefault="001C6D9A" w:rsidP="00A26F92">
      <w:pPr>
        <w:spacing w:line="276" w:lineRule="auto"/>
        <w:ind w:firstLine="720"/>
        <w:rPr>
          <w:sz w:val="24"/>
          <w:szCs w:val="24"/>
        </w:rPr>
      </w:pPr>
    </w:p>
    <w:p w:rsidR="0089344E" w:rsidRPr="009A6D46" w:rsidRDefault="009A6D46" w:rsidP="009A6D46">
      <w:pPr>
        <w:pStyle w:val="2"/>
        <w:spacing w:after="200" w:line="276" w:lineRule="auto"/>
        <w:rPr>
          <w:rFonts w:eastAsia="Times"/>
        </w:rPr>
      </w:pPr>
      <w:r>
        <w:rPr>
          <w:rFonts w:eastAsia="Times"/>
        </w:rPr>
        <w:t xml:space="preserve">3. </w:t>
      </w:r>
      <w:r w:rsidR="00975441" w:rsidRPr="009A6D46">
        <w:rPr>
          <w:rFonts w:eastAsia="Times"/>
        </w:rPr>
        <w:t>Планирование реагирования на риск</w:t>
      </w:r>
    </w:p>
    <w:p w:rsidR="0089344E" w:rsidRPr="002A626F" w:rsidRDefault="00FB508E" w:rsidP="000B094F">
      <w:pPr>
        <w:tabs>
          <w:tab w:val="left" w:pos="974"/>
        </w:tabs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 </w:t>
      </w:r>
      <w:r w:rsidR="00975441" w:rsidRPr="002A626F">
        <w:rPr>
          <w:rFonts w:eastAsia="Times New Roman"/>
          <w:sz w:val="24"/>
          <w:szCs w:val="24"/>
        </w:rPr>
        <w:t>выделенным рискам должны быть применены механизмы их снижения</w:t>
      </w:r>
      <w:r w:rsidR="00975441" w:rsidRPr="002A626F">
        <w:rPr>
          <w:rFonts w:eastAsia="Times"/>
          <w:sz w:val="24"/>
          <w:szCs w:val="24"/>
        </w:rPr>
        <w:t>,</w:t>
      </w:r>
      <w:r w:rsidR="00975441" w:rsidRPr="002A626F">
        <w:rPr>
          <w:rFonts w:eastAsia="Times New Roman"/>
          <w:sz w:val="24"/>
          <w:szCs w:val="24"/>
        </w:rPr>
        <w:t xml:space="preserve"> которые включают в себя следующие варианты</w:t>
      </w:r>
      <w:r w:rsidR="00975441" w:rsidRPr="002A626F">
        <w:rPr>
          <w:rFonts w:eastAsia="Times"/>
          <w:sz w:val="24"/>
          <w:szCs w:val="24"/>
        </w:rPr>
        <w:t>:</w:t>
      </w:r>
    </w:p>
    <w:p w:rsidR="00404DBD" w:rsidRPr="002A626F" w:rsidRDefault="00975441" w:rsidP="00A26F92">
      <w:pPr>
        <w:pStyle w:val="a4"/>
        <w:numPr>
          <w:ilvl w:val="0"/>
          <w:numId w:val="15"/>
        </w:numPr>
        <w:spacing w:line="276" w:lineRule="auto"/>
        <w:jc w:val="both"/>
        <w:rPr>
          <w:rFonts w:eastAsia="Times New Roman"/>
          <w:sz w:val="24"/>
          <w:szCs w:val="24"/>
        </w:rPr>
      </w:pPr>
      <w:proofErr w:type="gramStart"/>
      <w:r w:rsidRPr="002A626F">
        <w:rPr>
          <w:rFonts w:eastAsia="Times New Roman"/>
          <w:sz w:val="24"/>
          <w:szCs w:val="24"/>
        </w:rPr>
        <w:t>избежание</w:t>
      </w:r>
      <w:proofErr w:type="gramEnd"/>
      <w:r w:rsidRPr="002A626F">
        <w:rPr>
          <w:rFonts w:eastAsia="Times New Roman"/>
          <w:sz w:val="24"/>
          <w:szCs w:val="24"/>
        </w:rPr>
        <w:t xml:space="preserve"> риска </w:t>
      </w:r>
      <w:r w:rsidRPr="002A626F">
        <w:rPr>
          <w:rFonts w:eastAsia="Times"/>
          <w:sz w:val="24"/>
          <w:szCs w:val="24"/>
        </w:rPr>
        <w:t>(</w:t>
      </w:r>
      <w:r w:rsidRPr="002A626F">
        <w:rPr>
          <w:rFonts w:eastAsia="Times New Roman"/>
          <w:sz w:val="24"/>
          <w:szCs w:val="24"/>
        </w:rPr>
        <w:t>отказ от реализации отдельных мероприятий или всего проекта</w:t>
      </w:r>
      <w:r w:rsidRPr="002A626F">
        <w:rPr>
          <w:rFonts w:eastAsia="Times"/>
          <w:sz w:val="24"/>
          <w:szCs w:val="24"/>
        </w:rPr>
        <w:t>);</w:t>
      </w:r>
      <w:r w:rsidRPr="002A626F">
        <w:rPr>
          <w:rFonts w:eastAsia="Times New Roman"/>
          <w:sz w:val="24"/>
          <w:szCs w:val="24"/>
        </w:rPr>
        <w:t xml:space="preserve"> </w:t>
      </w:r>
    </w:p>
    <w:p w:rsidR="00404DBD" w:rsidRPr="002A626F" w:rsidRDefault="00975441" w:rsidP="00A26F92">
      <w:pPr>
        <w:pStyle w:val="a4"/>
        <w:numPr>
          <w:ilvl w:val="0"/>
          <w:numId w:val="15"/>
        </w:numPr>
        <w:spacing w:line="276" w:lineRule="auto"/>
        <w:jc w:val="both"/>
        <w:rPr>
          <w:rFonts w:eastAsia="Times New Roman"/>
          <w:sz w:val="24"/>
          <w:szCs w:val="24"/>
        </w:rPr>
      </w:pPr>
      <w:r w:rsidRPr="002A626F">
        <w:rPr>
          <w:rFonts w:eastAsia="Times New Roman"/>
          <w:sz w:val="24"/>
          <w:szCs w:val="24"/>
        </w:rPr>
        <w:t xml:space="preserve">снижение риска </w:t>
      </w:r>
      <w:r w:rsidRPr="002A626F">
        <w:rPr>
          <w:rFonts w:eastAsia="Times"/>
          <w:sz w:val="24"/>
          <w:szCs w:val="24"/>
        </w:rPr>
        <w:t>(</w:t>
      </w:r>
      <w:r w:rsidRPr="002A626F">
        <w:rPr>
          <w:rFonts w:eastAsia="Times New Roman"/>
          <w:sz w:val="24"/>
          <w:szCs w:val="24"/>
        </w:rPr>
        <w:t>усиление управленческого контроля над областями наибольшего</w:t>
      </w:r>
      <w:r w:rsidR="00404DBD" w:rsidRPr="002A626F">
        <w:rPr>
          <w:rFonts w:eastAsia="Times New Roman"/>
          <w:sz w:val="24"/>
          <w:szCs w:val="24"/>
        </w:rPr>
        <w:t xml:space="preserve"> </w:t>
      </w:r>
      <w:r w:rsidRPr="002A626F">
        <w:rPr>
          <w:rFonts w:eastAsia="Times New Roman"/>
          <w:sz w:val="24"/>
          <w:szCs w:val="24"/>
        </w:rPr>
        <w:t>риска</w:t>
      </w:r>
      <w:r w:rsidRPr="002A626F">
        <w:rPr>
          <w:rFonts w:eastAsia="Times"/>
          <w:sz w:val="24"/>
          <w:szCs w:val="24"/>
        </w:rPr>
        <w:t>);</w:t>
      </w:r>
      <w:r w:rsidRPr="002A626F">
        <w:rPr>
          <w:rFonts w:eastAsia="Times New Roman"/>
          <w:sz w:val="24"/>
          <w:szCs w:val="24"/>
        </w:rPr>
        <w:t xml:space="preserve"> </w:t>
      </w:r>
    </w:p>
    <w:p w:rsidR="0089344E" w:rsidRPr="002A626F" w:rsidRDefault="00975441" w:rsidP="00A26F92">
      <w:pPr>
        <w:pStyle w:val="a4"/>
        <w:numPr>
          <w:ilvl w:val="0"/>
          <w:numId w:val="15"/>
        </w:numPr>
        <w:spacing w:line="276" w:lineRule="auto"/>
        <w:ind w:right="1"/>
        <w:rPr>
          <w:rFonts w:eastAsia="Times New Roman"/>
          <w:sz w:val="24"/>
          <w:szCs w:val="24"/>
        </w:rPr>
      </w:pPr>
      <w:r w:rsidRPr="002A626F">
        <w:rPr>
          <w:rFonts w:eastAsia="Times New Roman"/>
          <w:sz w:val="24"/>
          <w:szCs w:val="24"/>
        </w:rPr>
        <w:t xml:space="preserve">защита от риска </w:t>
      </w:r>
      <w:r w:rsidRPr="002A626F">
        <w:rPr>
          <w:rFonts w:eastAsia="Times"/>
          <w:sz w:val="24"/>
          <w:szCs w:val="24"/>
        </w:rPr>
        <w:t>(</w:t>
      </w:r>
      <w:r w:rsidRPr="002A626F">
        <w:rPr>
          <w:rFonts w:eastAsia="Times New Roman"/>
          <w:sz w:val="24"/>
          <w:szCs w:val="24"/>
        </w:rPr>
        <w:t>например</w:t>
      </w:r>
      <w:r w:rsidRPr="002A626F">
        <w:rPr>
          <w:rFonts w:eastAsia="Times"/>
          <w:sz w:val="24"/>
          <w:szCs w:val="24"/>
        </w:rPr>
        <w:t>,</w:t>
      </w:r>
      <w:r w:rsidRPr="002A626F">
        <w:rPr>
          <w:rFonts w:eastAsia="Times New Roman"/>
          <w:sz w:val="24"/>
          <w:szCs w:val="24"/>
        </w:rPr>
        <w:t xml:space="preserve"> проведение </w:t>
      </w:r>
      <w:r w:rsidR="00404DBD" w:rsidRPr="002A626F">
        <w:rPr>
          <w:rFonts w:eastAsia="Times New Roman"/>
          <w:sz w:val="24"/>
          <w:szCs w:val="24"/>
        </w:rPr>
        <w:t>страхования</w:t>
      </w:r>
      <w:r w:rsidR="00404DBD" w:rsidRPr="002A626F">
        <w:rPr>
          <w:rFonts w:eastAsia="Times"/>
          <w:sz w:val="24"/>
          <w:szCs w:val="24"/>
        </w:rPr>
        <w:t>);</w:t>
      </w:r>
    </w:p>
    <w:p w:rsidR="0089344E" w:rsidRPr="002A626F" w:rsidRDefault="00975441" w:rsidP="00A26F92">
      <w:pPr>
        <w:pStyle w:val="a4"/>
        <w:numPr>
          <w:ilvl w:val="0"/>
          <w:numId w:val="15"/>
        </w:numPr>
        <w:spacing w:line="276" w:lineRule="auto"/>
        <w:jc w:val="both"/>
        <w:rPr>
          <w:rFonts w:eastAsia="Times New Roman"/>
          <w:sz w:val="24"/>
          <w:szCs w:val="24"/>
        </w:rPr>
      </w:pPr>
      <w:r w:rsidRPr="002A626F">
        <w:rPr>
          <w:rFonts w:eastAsia="Times New Roman"/>
          <w:sz w:val="24"/>
          <w:szCs w:val="24"/>
        </w:rPr>
        <w:t xml:space="preserve">управление риском </w:t>
      </w:r>
      <w:r w:rsidRPr="002A626F">
        <w:rPr>
          <w:rFonts w:eastAsia="Times"/>
          <w:sz w:val="24"/>
          <w:szCs w:val="24"/>
        </w:rPr>
        <w:t>(</w:t>
      </w:r>
      <w:r w:rsidRPr="002A626F">
        <w:rPr>
          <w:rFonts w:eastAsia="Times New Roman"/>
          <w:sz w:val="24"/>
          <w:szCs w:val="24"/>
        </w:rPr>
        <w:t>предварительное заключение соглашений в тех областях</w:t>
      </w:r>
      <w:r w:rsidRPr="002A626F">
        <w:rPr>
          <w:rFonts w:eastAsia="Times"/>
          <w:sz w:val="24"/>
          <w:szCs w:val="24"/>
        </w:rPr>
        <w:t>,</w:t>
      </w:r>
      <w:r w:rsidRPr="002A626F">
        <w:rPr>
          <w:rFonts w:eastAsia="Times New Roman"/>
          <w:sz w:val="24"/>
          <w:szCs w:val="24"/>
        </w:rPr>
        <w:t xml:space="preserve"> где наиболее вероятны разногласия</w:t>
      </w:r>
      <w:r w:rsidRPr="002A626F">
        <w:rPr>
          <w:rFonts w:eastAsia="Times"/>
          <w:sz w:val="24"/>
          <w:szCs w:val="24"/>
        </w:rPr>
        <w:t>);</w:t>
      </w:r>
    </w:p>
    <w:p w:rsidR="0089344E" w:rsidRPr="002A626F" w:rsidRDefault="00975441" w:rsidP="00A26F92">
      <w:pPr>
        <w:pStyle w:val="a4"/>
        <w:numPr>
          <w:ilvl w:val="0"/>
          <w:numId w:val="15"/>
        </w:numPr>
        <w:spacing w:line="276" w:lineRule="auto"/>
        <w:jc w:val="both"/>
        <w:rPr>
          <w:rFonts w:eastAsia="Times New Roman"/>
          <w:sz w:val="24"/>
          <w:szCs w:val="24"/>
        </w:rPr>
      </w:pPr>
      <w:r w:rsidRPr="002A626F">
        <w:rPr>
          <w:rFonts w:eastAsia="Times New Roman"/>
          <w:sz w:val="24"/>
          <w:szCs w:val="24"/>
        </w:rPr>
        <w:t xml:space="preserve">перемещение риска </w:t>
      </w:r>
      <w:r w:rsidRPr="002A626F">
        <w:rPr>
          <w:rFonts w:eastAsia="Times"/>
          <w:sz w:val="24"/>
          <w:szCs w:val="24"/>
        </w:rPr>
        <w:t>(</w:t>
      </w:r>
      <w:r w:rsidRPr="002A626F">
        <w:rPr>
          <w:rFonts w:eastAsia="Times New Roman"/>
          <w:sz w:val="24"/>
          <w:szCs w:val="24"/>
        </w:rPr>
        <w:t>передача ответственности за выполнение наиболее проблемных и рискованных мероприятий внешней специализированной организации</w:t>
      </w:r>
      <w:r w:rsidRPr="002A626F">
        <w:rPr>
          <w:rFonts w:eastAsia="Times"/>
          <w:sz w:val="24"/>
          <w:szCs w:val="24"/>
        </w:rPr>
        <w:t>);</w:t>
      </w:r>
    </w:p>
    <w:p w:rsidR="0089344E" w:rsidRPr="002A626F" w:rsidRDefault="00975441" w:rsidP="00A26F92">
      <w:pPr>
        <w:pStyle w:val="a4"/>
        <w:numPr>
          <w:ilvl w:val="0"/>
          <w:numId w:val="15"/>
        </w:numPr>
        <w:spacing w:line="276" w:lineRule="auto"/>
        <w:jc w:val="both"/>
        <w:rPr>
          <w:rFonts w:eastAsia="Times New Roman"/>
          <w:sz w:val="24"/>
          <w:szCs w:val="24"/>
        </w:rPr>
      </w:pPr>
      <w:r w:rsidRPr="002A626F">
        <w:rPr>
          <w:rFonts w:eastAsia="Times New Roman"/>
          <w:sz w:val="24"/>
          <w:szCs w:val="24"/>
        </w:rPr>
        <w:t xml:space="preserve">принятие риска </w:t>
      </w:r>
      <w:r w:rsidRPr="002A626F">
        <w:rPr>
          <w:rFonts w:eastAsia="Times"/>
          <w:sz w:val="24"/>
          <w:szCs w:val="24"/>
        </w:rPr>
        <w:t>(</w:t>
      </w:r>
      <w:r w:rsidRPr="002A626F">
        <w:rPr>
          <w:rFonts w:eastAsia="Times New Roman"/>
          <w:sz w:val="24"/>
          <w:szCs w:val="24"/>
        </w:rPr>
        <w:t>команда проекта осознанно принимает решение не изменять план управления проектом в связи с риском</w:t>
      </w:r>
      <w:r w:rsidRPr="002A626F">
        <w:rPr>
          <w:rFonts w:eastAsia="Times"/>
          <w:sz w:val="24"/>
          <w:szCs w:val="24"/>
        </w:rPr>
        <w:t>)</w:t>
      </w:r>
    </w:p>
    <w:p w:rsidR="0089344E" w:rsidRPr="002A626F" w:rsidRDefault="0089344E" w:rsidP="00A26F92">
      <w:pPr>
        <w:spacing w:line="276" w:lineRule="auto"/>
        <w:rPr>
          <w:rFonts w:eastAsia="Times New Roman"/>
          <w:sz w:val="24"/>
          <w:szCs w:val="24"/>
        </w:rPr>
      </w:pPr>
    </w:p>
    <w:p w:rsidR="0089344E" w:rsidRDefault="00975441" w:rsidP="00A26F92">
      <w:pPr>
        <w:spacing w:line="276" w:lineRule="auto"/>
        <w:ind w:right="20" w:firstLine="708"/>
        <w:jc w:val="both"/>
        <w:rPr>
          <w:rFonts w:eastAsia="Times"/>
          <w:sz w:val="24"/>
          <w:szCs w:val="24"/>
        </w:rPr>
      </w:pPr>
      <w:r w:rsidRPr="002A626F">
        <w:rPr>
          <w:rFonts w:eastAsia="Times New Roman"/>
          <w:sz w:val="24"/>
          <w:szCs w:val="24"/>
        </w:rPr>
        <w:t>Определим механизмы снижения приемлемые для каждого из идентифицированных для проекта рисков</w:t>
      </w:r>
      <w:r w:rsidRPr="002A626F">
        <w:rPr>
          <w:rFonts w:eastAsia="Times"/>
          <w:sz w:val="24"/>
          <w:szCs w:val="24"/>
        </w:rPr>
        <w:t>.</w:t>
      </w:r>
    </w:p>
    <w:p w:rsidR="007859B5" w:rsidRPr="002A626F" w:rsidRDefault="007859B5" w:rsidP="00A26F92">
      <w:pPr>
        <w:spacing w:line="276" w:lineRule="auto"/>
        <w:ind w:right="20" w:firstLine="708"/>
        <w:jc w:val="both"/>
        <w:rPr>
          <w:rFonts w:eastAsia="Times New Roman"/>
          <w:sz w:val="24"/>
          <w:szCs w:val="24"/>
        </w:rPr>
      </w:pPr>
    </w:p>
    <w:tbl>
      <w:tblPr>
        <w:tblW w:w="10065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860"/>
        <w:gridCol w:w="4485"/>
        <w:gridCol w:w="2840"/>
      </w:tblGrid>
      <w:tr w:rsidR="00A02476" w:rsidRPr="00A02476" w:rsidTr="007236F4">
        <w:trPr>
          <w:trHeight w:val="43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2476" w:rsidRPr="00A02476" w:rsidRDefault="00A02476" w:rsidP="00253CDB">
            <w:pPr>
              <w:ind w:left="120"/>
            </w:pPr>
            <w:r w:rsidRPr="00A02476">
              <w:rPr>
                <w:rFonts w:eastAsia="Times New Roman"/>
                <w:b/>
                <w:bCs/>
              </w:rPr>
              <w:t xml:space="preserve">№ </w:t>
            </w:r>
            <w:proofErr w:type="gramStart"/>
            <w:r w:rsidRPr="00A02476">
              <w:rPr>
                <w:rFonts w:eastAsia="Times New Roman"/>
                <w:b/>
                <w:bCs/>
              </w:rPr>
              <w:t>п</w:t>
            </w:r>
            <w:proofErr w:type="gramEnd"/>
            <w:r w:rsidRPr="00A02476">
              <w:rPr>
                <w:rFonts w:ascii="Times" w:eastAsia="Times" w:hAnsi="Times" w:cs="Times"/>
                <w:b/>
                <w:bCs/>
              </w:rPr>
              <w:t>/</w:t>
            </w:r>
            <w:r w:rsidRPr="00A02476">
              <w:rPr>
                <w:rFonts w:eastAsia="Times New Roman"/>
                <w:b/>
                <w:bCs/>
              </w:rPr>
              <w:t>п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2476" w:rsidRPr="00A02476" w:rsidRDefault="00A02476" w:rsidP="00253CDB">
            <w:pPr>
              <w:ind w:left="100"/>
            </w:pPr>
            <w:r w:rsidRPr="00A02476">
              <w:rPr>
                <w:rFonts w:eastAsia="Times New Roman"/>
                <w:b/>
                <w:bCs/>
              </w:rPr>
              <w:t>Группа риска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2476" w:rsidRPr="00A02476" w:rsidRDefault="00A02476" w:rsidP="00253CDB">
            <w:pPr>
              <w:ind w:left="100"/>
            </w:pPr>
            <w:r w:rsidRPr="00A02476">
              <w:rPr>
                <w:rFonts w:eastAsia="Times New Roman"/>
                <w:b/>
                <w:bCs/>
              </w:rPr>
              <w:t>Рисковое событие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2476" w:rsidRPr="00A02476" w:rsidRDefault="00A02476" w:rsidP="00253CDB">
            <w:pPr>
              <w:ind w:left="100"/>
            </w:pPr>
            <w:r w:rsidRPr="00A02476">
              <w:rPr>
                <w:rFonts w:eastAsia="Times New Roman"/>
                <w:b/>
                <w:bCs/>
              </w:rPr>
              <w:t>Способы снижения рисков</w:t>
            </w:r>
          </w:p>
        </w:tc>
      </w:tr>
      <w:tr w:rsidR="0063669D" w:rsidRPr="00A02476" w:rsidTr="007236F4">
        <w:trPr>
          <w:trHeight w:val="339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D" w:rsidRPr="00A02476" w:rsidRDefault="0063669D" w:rsidP="00253CDB">
            <w:pPr>
              <w:ind w:left="120"/>
            </w:pPr>
            <w:r w:rsidRPr="00A02476">
              <w:rPr>
                <w:rFonts w:ascii="Times" w:eastAsia="Times" w:hAnsi="Times" w:cs="Times"/>
              </w:rPr>
              <w:t>1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D" w:rsidRPr="00A02476" w:rsidRDefault="0063669D" w:rsidP="00253CDB">
            <w:pPr>
              <w:ind w:left="100"/>
            </w:pPr>
            <w:r w:rsidRPr="00A02476">
              <w:rPr>
                <w:rFonts w:eastAsia="Times New Roman"/>
              </w:rPr>
              <w:t>Проблемы во</w:t>
            </w:r>
            <w:r>
              <w:rPr>
                <w:rFonts w:eastAsia="Times New Roman"/>
              </w:rPr>
              <w:t xml:space="preserve"> </w:t>
            </w:r>
            <w:r w:rsidRPr="00A02476">
              <w:rPr>
                <w:rFonts w:eastAsia="Times New Roman"/>
              </w:rPr>
              <w:t>взаимодействии</w:t>
            </w:r>
            <w:r>
              <w:rPr>
                <w:rFonts w:eastAsia="Times New Roman"/>
              </w:rPr>
              <w:t xml:space="preserve"> </w:t>
            </w:r>
            <w:r w:rsidRPr="00A02476">
              <w:rPr>
                <w:rFonts w:eastAsia="Times New Roman"/>
              </w:rPr>
              <w:t>с руководством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D" w:rsidRPr="00A02476" w:rsidRDefault="0063669D" w:rsidP="00253CDB">
            <w:pPr>
              <w:ind w:left="100"/>
            </w:pPr>
            <w:r w:rsidRPr="00A02476">
              <w:rPr>
                <w:rFonts w:eastAsia="Times New Roman"/>
              </w:rPr>
              <w:t>Превышение сроков</w:t>
            </w:r>
            <w:r>
              <w:rPr>
                <w:rFonts w:eastAsia="Times New Roman"/>
              </w:rPr>
              <w:t xml:space="preserve"> </w:t>
            </w:r>
            <w:r w:rsidRPr="00A02476">
              <w:rPr>
                <w:rFonts w:eastAsia="Times New Roman"/>
              </w:rPr>
              <w:t>автоматизации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D" w:rsidRPr="00A02476" w:rsidRDefault="0063669D" w:rsidP="00253CDB">
            <w:pPr>
              <w:ind w:left="100"/>
            </w:pPr>
            <w:proofErr w:type="gramStart"/>
            <w:r w:rsidRPr="00A02476">
              <w:rPr>
                <w:rFonts w:eastAsia="Times New Roman"/>
              </w:rPr>
              <w:t>Избежание</w:t>
            </w:r>
            <w:proofErr w:type="gramEnd"/>
            <w:r w:rsidRPr="00A02476">
              <w:rPr>
                <w:rFonts w:eastAsia="Times New Roman"/>
              </w:rPr>
              <w:t xml:space="preserve"> рисков</w:t>
            </w:r>
            <w:r w:rsidRPr="00A02476">
              <w:rPr>
                <w:rFonts w:ascii="Times" w:eastAsia="Times" w:hAnsi="Times" w:cs="Times"/>
              </w:rPr>
              <w:t>,</w:t>
            </w:r>
            <w:r w:rsidRPr="00A02476">
              <w:rPr>
                <w:rFonts w:eastAsia="Times New Roman"/>
              </w:rPr>
              <w:t xml:space="preserve"> принятие риска</w:t>
            </w:r>
          </w:p>
        </w:tc>
      </w:tr>
      <w:tr w:rsidR="0063669D" w:rsidRPr="00A02476" w:rsidTr="007236F4">
        <w:trPr>
          <w:trHeight w:val="460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D" w:rsidRPr="00A02476" w:rsidRDefault="0063669D" w:rsidP="00253CDB">
            <w:pPr>
              <w:ind w:left="120"/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D" w:rsidRPr="00A02476" w:rsidRDefault="0063669D" w:rsidP="00253CDB">
            <w:pPr>
              <w:ind w:left="100"/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D" w:rsidRPr="00A02476" w:rsidRDefault="0063669D" w:rsidP="00253CDB">
            <w:pPr>
              <w:ind w:left="100"/>
            </w:pPr>
            <w:r w:rsidRPr="00A02476">
              <w:rPr>
                <w:rFonts w:eastAsia="Times New Roman"/>
              </w:rPr>
              <w:t>Изменение целей</w:t>
            </w:r>
            <w:r>
              <w:rPr>
                <w:rFonts w:eastAsia="Times New Roman"/>
              </w:rPr>
              <w:t xml:space="preserve"> </w:t>
            </w:r>
            <w:r w:rsidRPr="00A02476">
              <w:rPr>
                <w:rFonts w:eastAsia="Times New Roman"/>
              </w:rPr>
              <w:t>автоматизации в процессе</w:t>
            </w:r>
            <w:r>
              <w:rPr>
                <w:rFonts w:eastAsia="Times New Roman"/>
              </w:rPr>
              <w:t xml:space="preserve"> </w:t>
            </w:r>
            <w:r w:rsidRPr="00A02476">
              <w:rPr>
                <w:rFonts w:eastAsia="Times New Roman"/>
              </w:rPr>
              <w:t>выполнения работ по</w:t>
            </w:r>
            <w:r>
              <w:rPr>
                <w:rFonts w:eastAsia="Times New Roman"/>
              </w:rPr>
              <w:t xml:space="preserve"> </w:t>
            </w:r>
            <w:r w:rsidRPr="00A02476">
              <w:rPr>
                <w:rFonts w:eastAsia="Times New Roman"/>
              </w:rPr>
              <w:t>проекту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D" w:rsidRPr="00A02476" w:rsidRDefault="0063669D" w:rsidP="00253CDB">
            <w:pPr>
              <w:ind w:left="100"/>
            </w:pPr>
            <w:r w:rsidRPr="00A02476">
              <w:rPr>
                <w:rFonts w:eastAsia="Times New Roman"/>
              </w:rPr>
              <w:t>Управление риском</w:t>
            </w:r>
          </w:p>
        </w:tc>
      </w:tr>
      <w:tr w:rsidR="0063669D" w:rsidRPr="00A02476" w:rsidTr="007236F4">
        <w:trPr>
          <w:trHeight w:val="439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D" w:rsidRPr="00A02476" w:rsidRDefault="0063669D" w:rsidP="00253CDB"/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D" w:rsidRPr="00A02476" w:rsidRDefault="0063669D" w:rsidP="00253CDB"/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D" w:rsidRPr="00A02476" w:rsidRDefault="0063669D" w:rsidP="00253CDB">
            <w:pPr>
              <w:ind w:left="100"/>
            </w:pPr>
            <w:r w:rsidRPr="00A02476">
              <w:rPr>
                <w:rFonts w:eastAsia="Times New Roman"/>
              </w:rPr>
              <w:t xml:space="preserve">Изменение требований к </w:t>
            </w:r>
            <w:proofErr w:type="spellStart"/>
            <w:r w:rsidRPr="00A02476">
              <w:rPr>
                <w:rFonts w:eastAsia="Times New Roman"/>
              </w:rPr>
              <w:t>ИС</w:t>
            </w:r>
            <w:proofErr w:type="spellEnd"/>
            <w:r w:rsidR="00253CDB">
              <w:rPr>
                <w:rFonts w:eastAsia="Times New Roman"/>
              </w:rPr>
              <w:t xml:space="preserve"> </w:t>
            </w:r>
            <w:r w:rsidRPr="00A02476">
              <w:rPr>
                <w:rFonts w:eastAsia="Times New Roman"/>
              </w:rPr>
              <w:t>в процессе выполнения</w:t>
            </w:r>
            <w:r w:rsidR="00253CDB">
              <w:rPr>
                <w:rFonts w:eastAsia="Times New Roman"/>
              </w:rPr>
              <w:t xml:space="preserve"> </w:t>
            </w:r>
            <w:r w:rsidRPr="00A02476">
              <w:rPr>
                <w:rFonts w:eastAsia="Times New Roman"/>
              </w:rPr>
              <w:t>работ по проекту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D" w:rsidRPr="00A02476" w:rsidRDefault="0063669D" w:rsidP="00253CDB">
            <w:pPr>
              <w:ind w:left="100"/>
            </w:pPr>
            <w:r w:rsidRPr="00A02476">
              <w:rPr>
                <w:rFonts w:eastAsia="Times New Roman"/>
              </w:rPr>
              <w:t>Управление риском</w:t>
            </w:r>
          </w:p>
        </w:tc>
      </w:tr>
    </w:tbl>
    <w:p w:rsidR="006506EC" w:rsidRDefault="006506EC"/>
    <w:tbl>
      <w:tblPr>
        <w:tblW w:w="10065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860"/>
        <w:gridCol w:w="4485"/>
        <w:gridCol w:w="2840"/>
      </w:tblGrid>
      <w:tr w:rsidR="00253CDB" w:rsidRPr="00A02476" w:rsidTr="007236F4">
        <w:trPr>
          <w:trHeight w:val="557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DB" w:rsidRPr="00A02476" w:rsidRDefault="00253CDB" w:rsidP="00253CDB">
            <w:pPr>
              <w:ind w:left="120"/>
            </w:pPr>
            <w:r w:rsidRPr="00A02476">
              <w:rPr>
                <w:rFonts w:ascii="Times" w:eastAsia="Times" w:hAnsi="Times" w:cs="Times"/>
              </w:rPr>
              <w:t>2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DB" w:rsidRPr="00A02476" w:rsidRDefault="00253CDB" w:rsidP="00253CDB">
            <w:pPr>
              <w:ind w:left="100"/>
            </w:pPr>
            <w:r w:rsidRPr="00A02476">
              <w:rPr>
                <w:rFonts w:eastAsia="Times New Roman"/>
              </w:rPr>
              <w:t>Проблемы</w:t>
            </w:r>
            <w:r>
              <w:rPr>
                <w:rFonts w:eastAsia="Times New Roman"/>
              </w:rPr>
              <w:t xml:space="preserve"> </w:t>
            </w:r>
            <w:r w:rsidRPr="00A02476">
              <w:rPr>
                <w:rFonts w:eastAsia="Times New Roman"/>
              </w:rPr>
              <w:t>использования</w:t>
            </w:r>
            <w:r>
              <w:rPr>
                <w:rFonts w:eastAsia="Times New Roman"/>
              </w:rPr>
              <w:t xml:space="preserve"> </w:t>
            </w:r>
            <w:r w:rsidRPr="00A02476">
              <w:rPr>
                <w:rFonts w:eastAsia="Times New Roman"/>
              </w:rPr>
              <w:t>материальных</w:t>
            </w:r>
            <w:r>
              <w:rPr>
                <w:rFonts w:eastAsia="Times New Roman"/>
              </w:rPr>
              <w:t xml:space="preserve"> </w:t>
            </w:r>
            <w:r w:rsidRPr="00A02476">
              <w:rPr>
                <w:rFonts w:eastAsia="Times New Roman"/>
              </w:rPr>
              <w:t>ресурсов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DB" w:rsidRPr="00A02476" w:rsidRDefault="00253CDB" w:rsidP="00253CDB">
            <w:pPr>
              <w:ind w:left="100"/>
            </w:pPr>
            <w:r w:rsidRPr="00A02476">
              <w:rPr>
                <w:rFonts w:eastAsia="Times New Roman"/>
              </w:rPr>
              <w:t>Проблемы несоответствия</w:t>
            </w:r>
            <w:r>
              <w:rPr>
                <w:rFonts w:eastAsia="Times New Roman"/>
              </w:rPr>
              <w:t xml:space="preserve"> </w:t>
            </w:r>
            <w:r w:rsidRPr="00A02476">
              <w:rPr>
                <w:rFonts w:eastAsia="Times New Roman"/>
              </w:rPr>
              <w:t>аппаратного и</w:t>
            </w:r>
            <w:r>
              <w:rPr>
                <w:rFonts w:eastAsia="Times New Roman"/>
              </w:rPr>
              <w:t xml:space="preserve"> </w:t>
            </w:r>
            <w:r w:rsidRPr="00A02476">
              <w:rPr>
                <w:rFonts w:eastAsia="Times New Roman"/>
              </w:rPr>
              <w:t>программного обеспечения</w:t>
            </w:r>
            <w:r>
              <w:rPr>
                <w:rFonts w:eastAsia="Times New Roman"/>
              </w:rPr>
              <w:t xml:space="preserve"> </w:t>
            </w:r>
            <w:r w:rsidRPr="00A02476">
              <w:rPr>
                <w:rFonts w:eastAsia="Times New Roman"/>
              </w:rPr>
              <w:t>предметной области</w:t>
            </w:r>
            <w:r>
              <w:rPr>
                <w:rFonts w:eastAsia="Times New Roman"/>
              </w:rPr>
              <w:t xml:space="preserve"> </w:t>
            </w:r>
            <w:r w:rsidRPr="00A02476">
              <w:rPr>
                <w:rFonts w:eastAsia="Times New Roman"/>
              </w:rPr>
              <w:t>требованиям проекта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DB" w:rsidRPr="00A02476" w:rsidRDefault="00253CDB" w:rsidP="00253CDB">
            <w:pPr>
              <w:ind w:left="100"/>
            </w:pPr>
            <w:proofErr w:type="gramStart"/>
            <w:r w:rsidRPr="00A02476">
              <w:rPr>
                <w:rFonts w:eastAsia="Times New Roman"/>
              </w:rPr>
              <w:t>Избежание</w:t>
            </w:r>
            <w:proofErr w:type="gramEnd"/>
            <w:r w:rsidRPr="00A02476">
              <w:rPr>
                <w:rFonts w:eastAsia="Times New Roman"/>
              </w:rPr>
              <w:t xml:space="preserve"> риска</w:t>
            </w:r>
            <w:r w:rsidRPr="00A02476">
              <w:rPr>
                <w:rFonts w:ascii="Times" w:eastAsia="Times" w:hAnsi="Times" w:cs="Times"/>
              </w:rPr>
              <w:t>,</w:t>
            </w:r>
            <w:r w:rsidRPr="00A02476">
              <w:rPr>
                <w:rFonts w:eastAsia="Times New Roman"/>
              </w:rPr>
              <w:t xml:space="preserve"> снижение риска</w:t>
            </w:r>
          </w:p>
        </w:tc>
      </w:tr>
      <w:tr w:rsidR="00253CDB" w:rsidRPr="00A02476" w:rsidTr="007236F4">
        <w:trPr>
          <w:trHeight w:val="710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DB" w:rsidRPr="00A02476" w:rsidRDefault="00253CDB" w:rsidP="00253CDB"/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DB" w:rsidRPr="00A02476" w:rsidRDefault="00253CDB" w:rsidP="00253CDB"/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DB" w:rsidRPr="00A02476" w:rsidRDefault="00253CDB" w:rsidP="00253CDB">
            <w:pPr>
              <w:ind w:left="100"/>
            </w:pPr>
            <w:r w:rsidRPr="00A02476">
              <w:rPr>
                <w:rFonts w:eastAsia="Times New Roman"/>
              </w:rPr>
              <w:t>Недостаток финансовых</w:t>
            </w:r>
            <w:r>
              <w:rPr>
                <w:rFonts w:eastAsia="Times New Roman"/>
              </w:rPr>
              <w:t xml:space="preserve"> </w:t>
            </w:r>
            <w:r w:rsidRPr="00A02476">
              <w:rPr>
                <w:rFonts w:eastAsia="Times New Roman"/>
              </w:rPr>
              <w:t>средств для закупки</w:t>
            </w:r>
            <w:r>
              <w:rPr>
                <w:rFonts w:eastAsia="Times New Roman"/>
              </w:rPr>
              <w:t xml:space="preserve"> </w:t>
            </w:r>
            <w:r w:rsidRPr="00A02476">
              <w:rPr>
                <w:rFonts w:eastAsia="Times New Roman"/>
              </w:rPr>
              <w:t xml:space="preserve">аппаратуры и </w:t>
            </w:r>
            <w:proofErr w:type="gramStart"/>
            <w:r w:rsidRPr="00A02476">
              <w:rPr>
                <w:rFonts w:eastAsia="Times New Roman"/>
              </w:rPr>
              <w:t>ПО</w:t>
            </w:r>
            <w:proofErr w:type="gramEnd"/>
            <w:r w:rsidRPr="00A02476">
              <w:rPr>
                <w:rFonts w:eastAsia="Times New Roman"/>
              </w:rPr>
              <w:t xml:space="preserve"> для</w:t>
            </w:r>
            <w:r>
              <w:rPr>
                <w:rFonts w:eastAsia="Times New Roman"/>
              </w:rPr>
              <w:t xml:space="preserve"> </w:t>
            </w:r>
            <w:r w:rsidRPr="00A02476">
              <w:rPr>
                <w:rFonts w:eastAsia="Times New Roman"/>
              </w:rPr>
              <w:t>реализации проекта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DB" w:rsidRPr="00A02476" w:rsidRDefault="00253CDB" w:rsidP="00253CDB">
            <w:pPr>
              <w:ind w:left="100"/>
            </w:pPr>
            <w:proofErr w:type="gramStart"/>
            <w:r w:rsidRPr="00A02476">
              <w:rPr>
                <w:rFonts w:eastAsia="Times New Roman"/>
              </w:rPr>
              <w:t>Избежание</w:t>
            </w:r>
            <w:proofErr w:type="gramEnd"/>
            <w:r w:rsidRPr="00A02476">
              <w:rPr>
                <w:rFonts w:eastAsia="Times New Roman"/>
              </w:rPr>
              <w:t xml:space="preserve"> риска</w:t>
            </w:r>
            <w:r w:rsidRPr="00A02476">
              <w:rPr>
                <w:rFonts w:ascii="Times" w:eastAsia="Times" w:hAnsi="Times" w:cs="Times"/>
              </w:rPr>
              <w:t>,</w:t>
            </w:r>
            <w:r w:rsidRPr="00A02476">
              <w:rPr>
                <w:rFonts w:eastAsia="Times New Roman"/>
              </w:rPr>
              <w:t xml:space="preserve"> снижение риска</w:t>
            </w:r>
          </w:p>
        </w:tc>
      </w:tr>
      <w:tr w:rsidR="007236F4" w:rsidRPr="00A02476" w:rsidTr="007859B5">
        <w:trPr>
          <w:trHeight w:val="97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F4" w:rsidRPr="00A02476" w:rsidRDefault="007236F4" w:rsidP="00253CDB">
            <w:pPr>
              <w:ind w:left="120"/>
            </w:pPr>
            <w:r w:rsidRPr="00A02476">
              <w:rPr>
                <w:rFonts w:ascii="Times" w:eastAsia="Times" w:hAnsi="Times" w:cs="Times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F4" w:rsidRPr="00A02476" w:rsidRDefault="007236F4" w:rsidP="007236F4">
            <w:pPr>
              <w:ind w:left="100"/>
            </w:pPr>
            <w:r w:rsidRPr="00A02476">
              <w:rPr>
                <w:rFonts w:eastAsia="Times New Roman"/>
              </w:rPr>
              <w:t>Проблемы</w:t>
            </w:r>
            <w:r>
              <w:rPr>
                <w:rFonts w:eastAsia="Times New Roman"/>
              </w:rPr>
              <w:t xml:space="preserve"> </w:t>
            </w:r>
            <w:r w:rsidRPr="00A02476">
              <w:rPr>
                <w:rFonts w:eastAsia="Times New Roman"/>
              </w:rPr>
              <w:t>внедрения</w:t>
            </w:r>
            <w:r>
              <w:rPr>
                <w:rFonts w:eastAsia="Times New Roman"/>
              </w:rPr>
              <w:t xml:space="preserve"> </w:t>
            </w:r>
            <w:r w:rsidRPr="00A02476">
              <w:rPr>
                <w:rFonts w:eastAsia="Times New Roman"/>
              </w:rPr>
              <w:t>готовой системы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F4" w:rsidRPr="00A02476" w:rsidRDefault="007236F4" w:rsidP="007236F4">
            <w:pPr>
              <w:ind w:left="100"/>
            </w:pPr>
            <w:r w:rsidRPr="00A02476">
              <w:rPr>
                <w:rFonts w:eastAsia="Times New Roman"/>
              </w:rPr>
              <w:t>Неготовность и</w:t>
            </w:r>
            <w:r>
              <w:rPr>
                <w:rFonts w:eastAsia="Times New Roman"/>
              </w:rPr>
              <w:t xml:space="preserve"> </w:t>
            </w:r>
            <w:r w:rsidRPr="00A02476">
              <w:rPr>
                <w:rFonts w:eastAsia="Times New Roman"/>
              </w:rPr>
              <w:t>несоответствие состояния</w:t>
            </w:r>
            <w:r>
              <w:rPr>
                <w:rFonts w:eastAsia="Times New Roman"/>
              </w:rPr>
              <w:t xml:space="preserve"> </w:t>
            </w:r>
            <w:r w:rsidRPr="00A02476">
              <w:rPr>
                <w:rFonts w:eastAsia="Times New Roman"/>
              </w:rPr>
              <w:t>программно</w:t>
            </w:r>
            <w:r w:rsidRPr="00A02476">
              <w:rPr>
                <w:rFonts w:ascii="Times" w:eastAsia="Times" w:hAnsi="Times" w:cs="Times"/>
              </w:rPr>
              <w:t>-</w:t>
            </w:r>
            <w:r w:rsidRPr="00A02476">
              <w:rPr>
                <w:rFonts w:eastAsia="Times New Roman"/>
              </w:rPr>
              <w:t>аппаратного</w:t>
            </w:r>
            <w:r>
              <w:rPr>
                <w:rFonts w:eastAsia="Times New Roman"/>
              </w:rPr>
              <w:t xml:space="preserve"> </w:t>
            </w:r>
            <w:r w:rsidRPr="00A02476">
              <w:rPr>
                <w:rFonts w:eastAsia="Times New Roman"/>
              </w:rPr>
              <w:t>обеспечения предметной</w:t>
            </w:r>
            <w:r>
              <w:rPr>
                <w:rFonts w:eastAsia="Times New Roman"/>
              </w:rPr>
              <w:t xml:space="preserve"> </w:t>
            </w:r>
            <w:r w:rsidRPr="00A02476">
              <w:rPr>
                <w:rFonts w:eastAsia="Times New Roman"/>
              </w:rPr>
              <w:t>области к условиям</w:t>
            </w:r>
            <w:r>
              <w:rPr>
                <w:rFonts w:eastAsia="Times New Roman"/>
              </w:rPr>
              <w:t xml:space="preserve"> </w:t>
            </w:r>
            <w:r w:rsidRPr="00A02476">
              <w:rPr>
                <w:rFonts w:eastAsia="Times New Roman"/>
              </w:rPr>
              <w:t xml:space="preserve">внедрения </w:t>
            </w:r>
            <w:proofErr w:type="spellStart"/>
            <w:r w:rsidRPr="00A02476">
              <w:rPr>
                <w:rFonts w:eastAsia="Times New Roman"/>
              </w:rPr>
              <w:t>ИС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F4" w:rsidRPr="00A02476" w:rsidRDefault="007236F4" w:rsidP="00253CDB">
            <w:pPr>
              <w:ind w:left="100"/>
            </w:pPr>
            <w:r w:rsidRPr="00A02476">
              <w:rPr>
                <w:rFonts w:eastAsia="Times New Roman"/>
              </w:rPr>
              <w:t>снижение риска</w:t>
            </w:r>
          </w:p>
        </w:tc>
      </w:tr>
      <w:tr w:rsidR="007236F4" w:rsidRPr="00A02476" w:rsidTr="007236F4">
        <w:trPr>
          <w:trHeight w:val="65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F4" w:rsidRPr="00A02476" w:rsidRDefault="007236F4" w:rsidP="00253CDB">
            <w:pPr>
              <w:ind w:left="120"/>
            </w:pPr>
            <w:r w:rsidRPr="00A02476">
              <w:rPr>
                <w:rFonts w:ascii="Times" w:eastAsia="Times" w:hAnsi="Times" w:cs="Times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F4" w:rsidRPr="00A02476" w:rsidRDefault="007236F4" w:rsidP="007236F4">
            <w:pPr>
              <w:ind w:left="100"/>
            </w:pPr>
            <w:r w:rsidRPr="00A02476">
              <w:rPr>
                <w:rFonts w:eastAsia="Times New Roman"/>
              </w:rPr>
              <w:t>Проблемы</w:t>
            </w:r>
            <w:r>
              <w:rPr>
                <w:rFonts w:eastAsia="Times New Roman"/>
              </w:rPr>
              <w:t xml:space="preserve"> </w:t>
            </w:r>
            <w:r w:rsidRPr="00A02476">
              <w:rPr>
                <w:rFonts w:eastAsia="Times New Roman"/>
              </w:rPr>
              <w:t>управления</w:t>
            </w:r>
            <w:r>
              <w:rPr>
                <w:rFonts w:eastAsia="Times New Roman"/>
              </w:rPr>
              <w:t xml:space="preserve"> </w:t>
            </w:r>
            <w:r w:rsidRPr="00A02476">
              <w:rPr>
                <w:rFonts w:eastAsia="Times New Roman"/>
              </w:rPr>
              <w:t>проектом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F4" w:rsidRPr="00A02476" w:rsidRDefault="007236F4" w:rsidP="007859B5">
            <w:pPr>
              <w:ind w:left="100"/>
            </w:pPr>
            <w:r w:rsidRPr="00A02476">
              <w:rPr>
                <w:rFonts w:eastAsia="Times New Roman"/>
              </w:rPr>
              <w:t>Длительная сдача этапов</w:t>
            </w:r>
            <w:r w:rsidR="007859B5">
              <w:rPr>
                <w:rFonts w:eastAsia="Times New Roman"/>
              </w:rPr>
              <w:t xml:space="preserve"> </w:t>
            </w:r>
            <w:r w:rsidRPr="00A02476">
              <w:rPr>
                <w:rFonts w:eastAsia="Times New Roman"/>
              </w:rPr>
              <w:t>проекта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F4" w:rsidRPr="00A02476" w:rsidRDefault="007236F4" w:rsidP="00253CDB">
            <w:pPr>
              <w:ind w:left="100"/>
            </w:pPr>
            <w:r w:rsidRPr="00A02476">
              <w:rPr>
                <w:rFonts w:eastAsia="Times New Roman"/>
              </w:rPr>
              <w:t>снижение риска</w:t>
            </w:r>
            <w:r w:rsidRPr="00A02476">
              <w:rPr>
                <w:rFonts w:ascii="Times" w:eastAsia="Times" w:hAnsi="Times" w:cs="Times"/>
              </w:rPr>
              <w:t>,</w:t>
            </w:r>
            <w:r w:rsidRPr="00A02476">
              <w:rPr>
                <w:rFonts w:eastAsia="Times New Roman"/>
              </w:rPr>
              <w:t xml:space="preserve"> управление риском</w:t>
            </w:r>
          </w:p>
        </w:tc>
      </w:tr>
      <w:tr w:rsidR="007859B5" w:rsidRPr="00A02476" w:rsidTr="007859B5">
        <w:trPr>
          <w:trHeight w:val="45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B5" w:rsidRPr="00A02476" w:rsidRDefault="007859B5" w:rsidP="00253CDB">
            <w:pPr>
              <w:ind w:right="550"/>
            </w:pPr>
            <w:r w:rsidRPr="00A02476">
              <w:rPr>
                <w:rFonts w:ascii="Times" w:eastAsia="Times" w:hAnsi="Times" w:cs="Times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B5" w:rsidRPr="00A02476" w:rsidRDefault="007859B5" w:rsidP="00253CDB">
            <w:pPr>
              <w:ind w:left="100"/>
            </w:pPr>
            <w:r w:rsidRPr="00A02476">
              <w:rPr>
                <w:rFonts w:eastAsia="Times New Roman"/>
              </w:rPr>
              <w:t>Форс</w:t>
            </w:r>
            <w:r w:rsidRPr="00A02476">
              <w:rPr>
                <w:rFonts w:ascii="Times" w:eastAsia="Times" w:hAnsi="Times" w:cs="Times"/>
              </w:rPr>
              <w:t>-</w:t>
            </w:r>
            <w:r w:rsidRPr="00A02476">
              <w:rPr>
                <w:rFonts w:eastAsia="Times New Roman"/>
              </w:rPr>
              <w:t>мажор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B5" w:rsidRPr="00A02476" w:rsidRDefault="007859B5" w:rsidP="007859B5">
            <w:pPr>
              <w:ind w:left="100"/>
            </w:pPr>
            <w:r w:rsidRPr="00A02476">
              <w:rPr>
                <w:rFonts w:eastAsia="Times New Roman"/>
              </w:rPr>
              <w:t>Наступление форс</w:t>
            </w:r>
            <w:r w:rsidRPr="00A02476">
              <w:rPr>
                <w:rFonts w:ascii="Times" w:eastAsia="Times" w:hAnsi="Times" w:cs="Times"/>
              </w:rPr>
              <w:t>-</w:t>
            </w:r>
            <w:r w:rsidRPr="00A02476">
              <w:rPr>
                <w:rFonts w:eastAsia="Times New Roman"/>
              </w:rPr>
              <w:t>мажорных обстоятельств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B5" w:rsidRPr="00A02476" w:rsidRDefault="007859B5" w:rsidP="00253CDB">
            <w:pPr>
              <w:ind w:left="100"/>
            </w:pPr>
            <w:r w:rsidRPr="00A02476">
              <w:rPr>
                <w:rFonts w:eastAsia="Times New Roman"/>
              </w:rPr>
              <w:t>Защита от риска</w:t>
            </w:r>
          </w:p>
        </w:tc>
      </w:tr>
      <w:tr w:rsidR="007859B5" w:rsidRPr="00A02476" w:rsidTr="007859B5">
        <w:trPr>
          <w:trHeight w:val="428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B5" w:rsidRPr="00A02476" w:rsidRDefault="007859B5" w:rsidP="00253CDB">
            <w:pPr>
              <w:ind w:right="550"/>
            </w:pPr>
            <w:r w:rsidRPr="00A02476">
              <w:rPr>
                <w:rFonts w:ascii="Times" w:eastAsia="Times" w:hAnsi="Times" w:cs="Times"/>
              </w:rPr>
              <w:t>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B5" w:rsidRPr="00A02476" w:rsidRDefault="007859B5" w:rsidP="007859B5">
            <w:pPr>
              <w:ind w:left="100"/>
            </w:pPr>
            <w:r w:rsidRPr="00A02476">
              <w:rPr>
                <w:rFonts w:eastAsia="Times New Roman"/>
              </w:rPr>
              <w:t>Проблемы</w:t>
            </w:r>
            <w:r>
              <w:rPr>
                <w:rFonts w:eastAsia="Times New Roman"/>
              </w:rPr>
              <w:t xml:space="preserve"> </w:t>
            </w:r>
            <w:r w:rsidRPr="00A02476">
              <w:rPr>
                <w:rFonts w:eastAsia="Times New Roman"/>
              </w:rPr>
              <w:t>людских</w:t>
            </w:r>
            <w:r>
              <w:rPr>
                <w:rFonts w:eastAsia="Times New Roman"/>
              </w:rPr>
              <w:t xml:space="preserve"> </w:t>
            </w:r>
            <w:r w:rsidRPr="00A02476">
              <w:rPr>
                <w:rFonts w:eastAsia="Times New Roman"/>
              </w:rPr>
              <w:t>ресурсов при</w:t>
            </w:r>
            <w:r>
              <w:rPr>
                <w:rFonts w:eastAsia="Times New Roman"/>
              </w:rPr>
              <w:t xml:space="preserve"> </w:t>
            </w:r>
            <w:r w:rsidRPr="00A02476">
              <w:rPr>
                <w:rFonts w:eastAsia="Times New Roman"/>
              </w:rPr>
              <w:t>подготовке и</w:t>
            </w:r>
            <w:r>
              <w:rPr>
                <w:rFonts w:eastAsia="Times New Roman"/>
              </w:rPr>
              <w:t xml:space="preserve"> </w:t>
            </w:r>
            <w:r w:rsidRPr="00A02476">
              <w:rPr>
                <w:rFonts w:eastAsia="Times New Roman"/>
              </w:rPr>
              <w:t>реализации</w:t>
            </w:r>
            <w:r>
              <w:rPr>
                <w:rFonts w:eastAsia="Times New Roman"/>
              </w:rPr>
              <w:t xml:space="preserve"> </w:t>
            </w:r>
            <w:r w:rsidRPr="00A02476">
              <w:rPr>
                <w:rFonts w:eastAsia="Times New Roman"/>
              </w:rPr>
              <w:t>проекта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B5" w:rsidRPr="00A02476" w:rsidRDefault="007859B5" w:rsidP="007859B5">
            <w:pPr>
              <w:ind w:left="100"/>
            </w:pPr>
            <w:r w:rsidRPr="00A02476">
              <w:rPr>
                <w:rFonts w:eastAsia="Times New Roman"/>
              </w:rPr>
              <w:t>Отвлечение персонала от</w:t>
            </w:r>
            <w:r>
              <w:rPr>
                <w:rFonts w:eastAsia="Times New Roman"/>
              </w:rPr>
              <w:t xml:space="preserve"> </w:t>
            </w:r>
            <w:r w:rsidRPr="00A02476">
              <w:rPr>
                <w:rFonts w:eastAsia="Times New Roman"/>
              </w:rPr>
              <w:t>проекта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B5" w:rsidRPr="00A02476" w:rsidRDefault="007859B5" w:rsidP="007859B5">
            <w:pPr>
              <w:ind w:left="100"/>
            </w:pPr>
            <w:r w:rsidRPr="00A02476">
              <w:rPr>
                <w:rFonts w:eastAsia="Times New Roman"/>
              </w:rPr>
              <w:t>Принятие риска</w:t>
            </w:r>
            <w:r w:rsidRPr="00A02476">
              <w:rPr>
                <w:rFonts w:ascii="Times" w:eastAsia="Times" w:hAnsi="Times" w:cs="Times"/>
              </w:rPr>
              <w:t>,</w:t>
            </w:r>
            <w:r w:rsidRPr="00A02476">
              <w:rPr>
                <w:rFonts w:eastAsia="Times New Roman"/>
              </w:rPr>
              <w:t xml:space="preserve"> снижение риска</w:t>
            </w:r>
            <w:r w:rsidRPr="00A02476">
              <w:rPr>
                <w:rFonts w:ascii="Times" w:eastAsia="Times" w:hAnsi="Times" w:cs="Times"/>
              </w:rPr>
              <w:t>,</w:t>
            </w:r>
            <w:r>
              <w:rPr>
                <w:rFonts w:ascii="Times" w:eastAsia="Times" w:hAnsi="Times" w:cs="Times"/>
              </w:rPr>
              <w:t xml:space="preserve"> </w:t>
            </w:r>
            <w:r w:rsidRPr="00A02476">
              <w:rPr>
                <w:rFonts w:eastAsia="Times New Roman"/>
              </w:rPr>
              <w:t>управление риском</w:t>
            </w:r>
          </w:p>
        </w:tc>
      </w:tr>
      <w:tr w:rsidR="007859B5" w:rsidRPr="00A02476" w:rsidTr="007859B5">
        <w:trPr>
          <w:trHeight w:val="478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B5" w:rsidRPr="00A02476" w:rsidRDefault="007859B5" w:rsidP="00253CDB">
            <w:pPr>
              <w:ind w:right="550"/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B5" w:rsidRPr="00A02476" w:rsidRDefault="007859B5" w:rsidP="00253CDB">
            <w:pPr>
              <w:ind w:left="100"/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B5" w:rsidRPr="00A02476" w:rsidRDefault="007859B5" w:rsidP="007859B5">
            <w:pPr>
              <w:ind w:left="100"/>
            </w:pPr>
            <w:r w:rsidRPr="00A02476">
              <w:rPr>
                <w:rFonts w:eastAsia="Times New Roman"/>
              </w:rPr>
              <w:t>Недостаточный уровень</w:t>
            </w:r>
            <w:r>
              <w:rPr>
                <w:rFonts w:eastAsia="Times New Roman"/>
              </w:rPr>
              <w:t xml:space="preserve"> </w:t>
            </w:r>
            <w:r w:rsidRPr="00A02476">
              <w:rPr>
                <w:rFonts w:eastAsia="Times New Roman"/>
              </w:rPr>
              <w:t>квалификации персонала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B5" w:rsidRPr="00A02476" w:rsidRDefault="007859B5" w:rsidP="007859B5">
            <w:pPr>
              <w:ind w:left="100"/>
            </w:pPr>
            <w:r w:rsidRPr="00A02476">
              <w:rPr>
                <w:rFonts w:eastAsia="Times New Roman"/>
              </w:rPr>
              <w:t>Принятие риска</w:t>
            </w:r>
            <w:r w:rsidRPr="00A02476">
              <w:rPr>
                <w:rFonts w:ascii="Times" w:eastAsia="Times" w:hAnsi="Times" w:cs="Times"/>
              </w:rPr>
              <w:t>,</w:t>
            </w:r>
            <w:r w:rsidRPr="00A02476">
              <w:rPr>
                <w:rFonts w:eastAsia="Times New Roman"/>
              </w:rPr>
              <w:t xml:space="preserve"> снижение риска</w:t>
            </w:r>
            <w:r w:rsidRPr="00A02476">
              <w:rPr>
                <w:rFonts w:ascii="Times" w:eastAsia="Times" w:hAnsi="Times" w:cs="Times"/>
              </w:rPr>
              <w:t>,</w:t>
            </w:r>
            <w:r>
              <w:rPr>
                <w:rFonts w:ascii="Times" w:eastAsia="Times" w:hAnsi="Times" w:cs="Times"/>
              </w:rPr>
              <w:t xml:space="preserve"> </w:t>
            </w:r>
            <w:r w:rsidRPr="00A02476">
              <w:rPr>
                <w:rFonts w:eastAsia="Times New Roman"/>
              </w:rPr>
              <w:t>управление риском</w:t>
            </w:r>
          </w:p>
        </w:tc>
      </w:tr>
      <w:tr w:rsidR="007859B5" w:rsidRPr="00A02476" w:rsidTr="007859B5">
        <w:trPr>
          <w:trHeight w:val="387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B5" w:rsidRPr="00A02476" w:rsidRDefault="007859B5" w:rsidP="00253CDB"/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B5" w:rsidRPr="00A02476" w:rsidRDefault="007859B5" w:rsidP="00253CDB">
            <w:pPr>
              <w:ind w:left="100"/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B5" w:rsidRPr="00A02476" w:rsidRDefault="007859B5" w:rsidP="007859B5">
            <w:pPr>
              <w:ind w:left="100"/>
            </w:pPr>
            <w:r w:rsidRPr="00A02476">
              <w:rPr>
                <w:rFonts w:eastAsia="Times New Roman"/>
              </w:rPr>
              <w:t>Ухудшение морально</w:t>
            </w:r>
            <w:r w:rsidRPr="00A02476">
              <w:rPr>
                <w:rFonts w:ascii="Times" w:eastAsia="Times" w:hAnsi="Times" w:cs="Times"/>
              </w:rPr>
              <w:t>-</w:t>
            </w:r>
            <w:r w:rsidRPr="00A02476">
              <w:rPr>
                <w:rFonts w:eastAsia="Times New Roman"/>
              </w:rPr>
              <w:t>психологического климата в</w:t>
            </w:r>
            <w:r>
              <w:rPr>
                <w:rFonts w:eastAsia="Times New Roman"/>
              </w:rPr>
              <w:t xml:space="preserve"> </w:t>
            </w:r>
            <w:r w:rsidRPr="00A02476">
              <w:rPr>
                <w:rFonts w:eastAsia="Times New Roman"/>
              </w:rPr>
              <w:t>группе участников проекта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B5" w:rsidRPr="00A02476" w:rsidRDefault="007859B5" w:rsidP="00253CDB">
            <w:pPr>
              <w:ind w:left="100"/>
            </w:pPr>
            <w:r w:rsidRPr="00A02476">
              <w:rPr>
                <w:rFonts w:eastAsia="Times New Roman"/>
              </w:rPr>
              <w:t>Принятие риска</w:t>
            </w:r>
            <w:r w:rsidRPr="00A02476">
              <w:rPr>
                <w:rFonts w:ascii="Times" w:eastAsia="Times" w:hAnsi="Times" w:cs="Times"/>
              </w:rPr>
              <w:t>,</w:t>
            </w:r>
            <w:r w:rsidRPr="00A02476">
              <w:rPr>
                <w:rFonts w:eastAsia="Times New Roman"/>
              </w:rPr>
              <w:t xml:space="preserve"> снижение риска</w:t>
            </w:r>
          </w:p>
        </w:tc>
      </w:tr>
    </w:tbl>
    <w:p w:rsidR="0089344E" w:rsidRPr="002A626F" w:rsidRDefault="0089344E" w:rsidP="00A26F92">
      <w:pPr>
        <w:spacing w:line="276" w:lineRule="auto"/>
        <w:rPr>
          <w:sz w:val="24"/>
          <w:szCs w:val="24"/>
        </w:rPr>
      </w:pPr>
    </w:p>
    <w:p w:rsidR="0089344E" w:rsidRPr="002A626F" w:rsidRDefault="00404DBD" w:rsidP="00A26F92">
      <w:pPr>
        <w:spacing w:line="276" w:lineRule="auto"/>
        <w:ind w:firstLine="708"/>
        <w:jc w:val="both"/>
        <w:rPr>
          <w:sz w:val="24"/>
          <w:szCs w:val="24"/>
        </w:rPr>
      </w:pPr>
      <w:r w:rsidRPr="002A626F">
        <w:rPr>
          <w:rFonts w:eastAsia="Times New Roman"/>
          <w:sz w:val="24"/>
          <w:szCs w:val="24"/>
        </w:rPr>
        <w:t>Таким образом, р</w:t>
      </w:r>
      <w:r w:rsidR="00975441" w:rsidRPr="002A626F">
        <w:rPr>
          <w:rFonts w:eastAsia="Times New Roman"/>
          <w:sz w:val="24"/>
          <w:szCs w:val="24"/>
        </w:rPr>
        <w:t xml:space="preserve">ассмотренные механизмы </w:t>
      </w:r>
      <w:proofErr w:type="gramStart"/>
      <w:r w:rsidR="00975441" w:rsidRPr="002A626F">
        <w:rPr>
          <w:rFonts w:eastAsia="Times New Roman"/>
          <w:sz w:val="24"/>
          <w:szCs w:val="24"/>
        </w:rPr>
        <w:t>являются наиболее приемлемыми позволят</w:t>
      </w:r>
      <w:proofErr w:type="gramEnd"/>
      <w:r w:rsidR="00975441" w:rsidRPr="002A626F">
        <w:rPr>
          <w:rFonts w:eastAsia="Times New Roman"/>
          <w:sz w:val="24"/>
          <w:szCs w:val="24"/>
        </w:rPr>
        <w:t xml:space="preserve"> снизить вероятности наступления рисков</w:t>
      </w:r>
      <w:r w:rsidR="00975441" w:rsidRPr="002A626F">
        <w:rPr>
          <w:rFonts w:eastAsia="Times"/>
          <w:sz w:val="24"/>
          <w:szCs w:val="24"/>
        </w:rPr>
        <w:t>,</w:t>
      </w:r>
      <w:r w:rsidR="00975441" w:rsidRPr="002A626F">
        <w:rPr>
          <w:rFonts w:eastAsia="Times New Roman"/>
          <w:sz w:val="24"/>
          <w:szCs w:val="24"/>
        </w:rPr>
        <w:t xml:space="preserve"> а также влияние на автоматизацию компании</w:t>
      </w:r>
      <w:r w:rsidR="00975441" w:rsidRPr="002A626F">
        <w:rPr>
          <w:rFonts w:eastAsia="Times"/>
          <w:sz w:val="24"/>
          <w:szCs w:val="24"/>
        </w:rPr>
        <w:t>,</w:t>
      </w:r>
      <w:r w:rsidR="00975441" w:rsidRPr="002A626F">
        <w:rPr>
          <w:rFonts w:eastAsia="Times New Roman"/>
          <w:sz w:val="24"/>
          <w:szCs w:val="24"/>
        </w:rPr>
        <w:t xml:space="preserve"> благодаря чему автоматизац</w:t>
      </w:r>
      <w:bookmarkStart w:id="0" w:name="_GoBack"/>
      <w:bookmarkEnd w:id="0"/>
      <w:r w:rsidR="00975441" w:rsidRPr="002A626F">
        <w:rPr>
          <w:rFonts w:eastAsia="Times New Roman"/>
          <w:sz w:val="24"/>
          <w:szCs w:val="24"/>
        </w:rPr>
        <w:t>ия компании пройдет успешно</w:t>
      </w:r>
      <w:r w:rsidR="00975441" w:rsidRPr="002A626F">
        <w:rPr>
          <w:rFonts w:eastAsia="Times"/>
          <w:sz w:val="24"/>
          <w:szCs w:val="24"/>
        </w:rPr>
        <w:t>.</w:t>
      </w:r>
    </w:p>
    <w:sectPr w:rsidR="0089344E" w:rsidRPr="002A626F" w:rsidSect="00B601A9">
      <w:pgSz w:w="11900" w:h="16840"/>
      <w:pgMar w:top="1021" w:right="851" w:bottom="794" w:left="1134" w:header="0" w:footer="0" w:gutter="0"/>
      <w:cols w:space="720" w:equalWidth="0">
        <w:col w:w="990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FC9" w:rsidRDefault="00373FC9" w:rsidP="001C6D9A">
      <w:r>
        <w:separator/>
      </w:r>
    </w:p>
  </w:endnote>
  <w:endnote w:type="continuationSeparator" w:id="0">
    <w:p w:rsidR="00373FC9" w:rsidRDefault="00373FC9" w:rsidP="001C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FC9" w:rsidRDefault="00373FC9" w:rsidP="001C6D9A">
      <w:r>
        <w:separator/>
      </w:r>
    </w:p>
  </w:footnote>
  <w:footnote w:type="continuationSeparator" w:id="0">
    <w:p w:rsidR="00373FC9" w:rsidRDefault="00373FC9" w:rsidP="001C6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66402704"/>
    <w:lvl w:ilvl="0" w:tplc="361C53A2">
      <w:start w:val="3"/>
      <w:numFmt w:val="decimal"/>
      <w:lvlText w:val="%1)"/>
      <w:lvlJc w:val="left"/>
    </w:lvl>
    <w:lvl w:ilvl="1" w:tplc="02B8A394">
      <w:numFmt w:val="decimal"/>
      <w:lvlText w:val=""/>
      <w:lvlJc w:val="left"/>
    </w:lvl>
    <w:lvl w:ilvl="2" w:tplc="E24035F4">
      <w:numFmt w:val="decimal"/>
      <w:lvlText w:val=""/>
      <w:lvlJc w:val="left"/>
    </w:lvl>
    <w:lvl w:ilvl="3" w:tplc="3568311E">
      <w:numFmt w:val="decimal"/>
      <w:lvlText w:val=""/>
      <w:lvlJc w:val="left"/>
    </w:lvl>
    <w:lvl w:ilvl="4" w:tplc="9D3CACD0">
      <w:numFmt w:val="decimal"/>
      <w:lvlText w:val=""/>
      <w:lvlJc w:val="left"/>
    </w:lvl>
    <w:lvl w:ilvl="5" w:tplc="2C587BC4">
      <w:numFmt w:val="decimal"/>
      <w:lvlText w:val=""/>
      <w:lvlJc w:val="left"/>
    </w:lvl>
    <w:lvl w:ilvl="6" w:tplc="93C6A15E">
      <w:numFmt w:val="decimal"/>
      <w:lvlText w:val=""/>
      <w:lvlJc w:val="left"/>
    </w:lvl>
    <w:lvl w:ilvl="7" w:tplc="19E60372">
      <w:numFmt w:val="decimal"/>
      <w:lvlText w:val=""/>
      <w:lvlJc w:val="left"/>
    </w:lvl>
    <w:lvl w:ilvl="8" w:tplc="98A6B544">
      <w:numFmt w:val="decimal"/>
      <w:lvlText w:val=""/>
      <w:lvlJc w:val="left"/>
    </w:lvl>
  </w:abstractNum>
  <w:abstractNum w:abstractNumId="1">
    <w:nsid w:val="00000124"/>
    <w:multiLevelType w:val="hybridMultilevel"/>
    <w:tmpl w:val="A4A6E8EC"/>
    <w:lvl w:ilvl="0" w:tplc="22E648D8">
      <w:start w:val="3"/>
      <w:numFmt w:val="decimal"/>
      <w:lvlText w:val="%1."/>
      <w:lvlJc w:val="left"/>
    </w:lvl>
    <w:lvl w:ilvl="1" w:tplc="D8CCA1DC">
      <w:numFmt w:val="decimal"/>
      <w:lvlText w:val=""/>
      <w:lvlJc w:val="left"/>
    </w:lvl>
    <w:lvl w:ilvl="2" w:tplc="F94692F6">
      <w:numFmt w:val="decimal"/>
      <w:lvlText w:val=""/>
      <w:lvlJc w:val="left"/>
    </w:lvl>
    <w:lvl w:ilvl="3" w:tplc="627A4E38">
      <w:numFmt w:val="decimal"/>
      <w:lvlText w:val=""/>
      <w:lvlJc w:val="left"/>
    </w:lvl>
    <w:lvl w:ilvl="4" w:tplc="25129ADC">
      <w:numFmt w:val="decimal"/>
      <w:lvlText w:val=""/>
      <w:lvlJc w:val="left"/>
    </w:lvl>
    <w:lvl w:ilvl="5" w:tplc="9A18F15E">
      <w:numFmt w:val="decimal"/>
      <w:lvlText w:val=""/>
      <w:lvlJc w:val="left"/>
    </w:lvl>
    <w:lvl w:ilvl="6" w:tplc="4058F934">
      <w:numFmt w:val="decimal"/>
      <w:lvlText w:val=""/>
      <w:lvlJc w:val="left"/>
    </w:lvl>
    <w:lvl w:ilvl="7" w:tplc="FCEA20B6">
      <w:numFmt w:val="decimal"/>
      <w:lvlText w:val=""/>
      <w:lvlJc w:val="left"/>
    </w:lvl>
    <w:lvl w:ilvl="8" w:tplc="3378CE10">
      <w:numFmt w:val="decimal"/>
      <w:lvlText w:val=""/>
      <w:lvlJc w:val="left"/>
    </w:lvl>
  </w:abstractNum>
  <w:abstractNum w:abstractNumId="2">
    <w:nsid w:val="000001EB"/>
    <w:multiLevelType w:val="hybridMultilevel"/>
    <w:tmpl w:val="BB901BC6"/>
    <w:lvl w:ilvl="0" w:tplc="F38CCB3A">
      <w:start w:val="1"/>
      <w:numFmt w:val="decimal"/>
      <w:lvlText w:val="%1)"/>
      <w:lvlJc w:val="left"/>
    </w:lvl>
    <w:lvl w:ilvl="1" w:tplc="18862022">
      <w:numFmt w:val="decimal"/>
      <w:lvlText w:val=""/>
      <w:lvlJc w:val="left"/>
    </w:lvl>
    <w:lvl w:ilvl="2" w:tplc="3FB42D02">
      <w:numFmt w:val="decimal"/>
      <w:lvlText w:val=""/>
      <w:lvlJc w:val="left"/>
    </w:lvl>
    <w:lvl w:ilvl="3" w:tplc="2206B9D6">
      <w:numFmt w:val="decimal"/>
      <w:lvlText w:val=""/>
      <w:lvlJc w:val="left"/>
    </w:lvl>
    <w:lvl w:ilvl="4" w:tplc="CB7C1342">
      <w:numFmt w:val="decimal"/>
      <w:lvlText w:val=""/>
      <w:lvlJc w:val="left"/>
    </w:lvl>
    <w:lvl w:ilvl="5" w:tplc="20805628">
      <w:numFmt w:val="decimal"/>
      <w:lvlText w:val=""/>
      <w:lvlJc w:val="left"/>
    </w:lvl>
    <w:lvl w:ilvl="6" w:tplc="D846B48E">
      <w:numFmt w:val="decimal"/>
      <w:lvlText w:val=""/>
      <w:lvlJc w:val="left"/>
    </w:lvl>
    <w:lvl w:ilvl="7" w:tplc="5B006D88">
      <w:numFmt w:val="decimal"/>
      <w:lvlText w:val=""/>
      <w:lvlJc w:val="left"/>
    </w:lvl>
    <w:lvl w:ilvl="8" w:tplc="52E2FFDC">
      <w:numFmt w:val="decimal"/>
      <w:lvlText w:val=""/>
      <w:lvlJc w:val="left"/>
    </w:lvl>
  </w:abstractNum>
  <w:abstractNum w:abstractNumId="3">
    <w:nsid w:val="00000BB3"/>
    <w:multiLevelType w:val="hybridMultilevel"/>
    <w:tmpl w:val="2F1A444E"/>
    <w:lvl w:ilvl="0" w:tplc="F59297EE">
      <w:start w:val="4"/>
      <w:numFmt w:val="decimal"/>
      <w:lvlText w:val="%1."/>
      <w:lvlJc w:val="left"/>
    </w:lvl>
    <w:lvl w:ilvl="1" w:tplc="EBB8820A">
      <w:numFmt w:val="decimal"/>
      <w:lvlText w:val=""/>
      <w:lvlJc w:val="left"/>
    </w:lvl>
    <w:lvl w:ilvl="2" w:tplc="2D2EBAF8">
      <w:numFmt w:val="decimal"/>
      <w:lvlText w:val=""/>
      <w:lvlJc w:val="left"/>
    </w:lvl>
    <w:lvl w:ilvl="3" w:tplc="436E593C">
      <w:numFmt w:val="decimal"/>
      <w:lvlText w:val=""/>
      <w:lvlJc w:val="left"/>
    </w:lvl>
    <w:lvl w:ilvl="4" w:tplc="BB86BB0C">
      <w:numFmt w:val="decimal"/>
      <w:lvlText w:val=""/>
      <w:lvlJc w:val="left"/>
    </w:lvl>
    <w:lvl w:ilvl="5" w:tplc="2B6673C4">
      <w:numFmt w:val="decimal"/>
      <w:lvlText w:val=""/>
      <w:lvlJc w:val="left"/>
    </w:lvl>
    <w:lvl w:ilvl="6" w:tplc="A59E3E84">
      <w:numFmt w:val="decimal"/>
      <w:lvlText w:val=""/>
      <w:lvlJc w:val="left"/>
    </w:lvl>
    <w:lvl w:ilvl="7" w:tplc="A97A6132">
      <w:numFmt w:val="decimal"/>
      <w:lvlText w:val=""/>
      <w:lvlJc w:val="left"/>
    </w:lvl>
    <w:lvl w:ilvl="8" w:tplc="3F340570">
      <w:numFmt w:val="decimal"/>
      <w:lvlText w:val=""/>
      <w:lvlJc w:val="left"/>
    </w:lvl>
  </w:abstractNum>
  <w:abstractNum w:abstractNumId="4">
    <w:nsid w:val="00000F3E"/>
    <w:multiLevelType w:val="hybridMultilevel"/>
    <w:tmpl w:val="FBE62DDE"/>
    <w:lvl w:ilvl="0" w:tplc="C9C2C55E">
      <w:start w:val="1"/>
      <w:numFmt w:val="bullet"/>
      <w:lvlText w:val=""/>
      <w:lvlJc w:val="left"/>
      <w:rPr>
        <w:rFonts w:ascii="Symbol" w:hAnsi="Symbol" w:hint="default"/>
      </w:rPr>
    </w:lvl>
    <w:lvl w:ilvl="1" w:tplc="42227856">
      <w:numFmt w:val="decimal"/>
      <w:lvlText w:val=""/>
      <w:lvlJc w:val="left"/>
    </w:lvl>
    <w:lvl w:ilvl="2" w:tplc="E3A49F1E">
      <w:numFmt w:val="decimal"/>
      <w:lvlText w:val=""/>
      <w:lvlJc w:val="left"/>
    </w:lvl>
    <w:lvl w:ilvl="3" w:tplc="C70EF0C4">
      <w:numFmt w:val="decimal"/>
      <w:lvlText w:val=""/>
      <w:lvlJc w:val="left"/>
    </w:lvl>
    <w:lvl w:ilvl="4" w:tplc="2A764BF6">
      <w:numFmt w:val="decimal"/>
      <w:lvlText w:val=""/>
      <w:lvlJc w:val="left"/>
    </w:lvl>
    <w:lvl w:ilvl="5" w:tplc="6CD46B70">
      <w:numFmt w:val="decimal"/>
      <w:lvlText w:val=""/>
      <w:lvlJc w:val="left"/>
    </w:lvl>
    <w:lvl w:ilvl="6" w:tplc="1B5E2D6E">
      <w:numFmt w:val="decimal"/>
      <w:lvlText w:val=""/>
      <w:lvlJc w:val="left"/>
    </w:lvl>
    <w:lvl w:ilvl="7" w:tplc="3402B76C">
      <w:numFmt w:val="decimal"/>
      <w:lvlText w:val=""/>
      <w:lvlJc w:val="left"/>
    </w:lvl>
    <w:lvl w:ilvl="8" w:tplc="3EF47C0C">
      <w:numFmt w:val="decimal"/>
      <w:lvlText w:val=""/>
      <w:lvlJc w:val="left"/>
    </w:lvl>
  </w:abstractNum>
  <w:abstractNum w:abstractNumId="5">
    <w:nsid w:val="000012DB"/>
    <w:multiLevelType w:val="hybridMultilevel"/>
    <w:tmpl w:val="F4A88BB2"/>
    <w:lvl w:ilvl="0" w:tplc="9AE86084">
      <w:start w:val="1"/>
      <w:numFmt w:val="decimal"/>
      <w:lvlText w:val="%1)"/>
      <w:lvlJc w:val="left"/>
    </w:lvl>
    <w:lvl w:ilvl="1" w:tplc="3030FB94">
      <w:numFmt w:val="decimal"/>
      <w:lvlText w:val=""/>
      <w:lvlJc w:val="left"/>
    </w:lvl>
    <w:lvl w:ilvl="2" w:tplc="EC1C6E36">
      <w:numFmt w:val="decimal"/>
      <w:lvlText w:val=""/>
      <w:lvlJc w:val="left"/>
    </w:lvl>
    <w:lvl w:ilvl="3" w:tplc="AF8646C0">
      <w:numFmt w:val="decimal"/>
      <w:lvlText w:val=""/>
      <w:lvlJc w:val="left"/>
    </w:lvl>
    <w:lvl w:ilvl="4" w:tplc="A2C85440">
      <w:numFmt w:val="decimal"/>
      <w:lvlText w:val=""/>
      <w:lvlJc w:val="left"/>
    </w:lvl>
    <w:lvl w:ilvl="5" w:tplc="918ACADA">
      <w:numFmt w:val="decimal"/>
      <w:lvlText w:val=""/>
      <w:lvlJc w:val="left"/>
    </w:lvl>
    <w:lvl w:ilvl="6" w:tplc="B95EEA10">
      <w:numFmt w:val="decimal"/>
      <w:lvlText w:val=""/>
      <w:lvlJc w:val="left"/>
    </w:lvl>
    <w:lvl w:ilvl="7" w:tplc="ED86C332">
      <w:numFmt w:val="decimal"/>
      <w:lvlText w:val=""/>
      <w:lvlJc w:val="left"/>
    </w:lvl>
    <w:lvl w:ilvl="8" w:tplc="DDB0396C">
      <w:numFmt w:val="decimal"/>
      <w:lvlText w:val=""/>
      <w:lvlJc w:val="left"/>
    </w:lvl>
  </w:abstractNum>
  <w:abstractNum w:abstractNumId="6">
    <w:nsid w:val="0000153C"/>
    <w:multiLevelType w:val="hybridMultilevel"/>
    <w:tmpl w:val="59EE96D6"/>
    <w:lvl w:ilvl="0" w:tplc="04F6AA02">
      <w:start w:val="2"/>
      <w:numFmt w:val="decimal"/>
      <w:lvlText w:val="%1)"/>
      <w:lvlJc w:val="left"/>
    </w:lvl>
    <w:lvl w:ilvl="1" w:tplc="A63A8F0A">
      <w:numFmt w:val="decimal"/>
      <w:lvlText w:val=""/>
      <w:lvlJc w:val="left"/>
    </w:lvl>
    <w:lvl w:ilvl="2" w:tplc="049ACB3E">
      <w:numFmt w:val="decimal"/>
      <w:lvlText w:val=""/>
      <w:lvlJc w:val="left"/>
    </w:lvl>
    <w:lvl w:ilvl="3" w:tplc="C2F6D684">
      <w:numFmt w:val="decimal"/>
      <w:lvlText w:val=""/>
      <w:lvlJc w:val="left"/>
    </w:lvl>
    <w:lvl w:ilvl="4" w:tplc="2D6035AC">
      <w:numFmt w:val="decimal"/>
      <w:lvlText w:val=""/>
      <w:lvlJc w:val="left"/>
    </w:lvl>
    <w:lvl w:ilvl="5" w:tplc="661C98EE">
      <w:numFmt w:val="decimal"/>
      <w:lvlText w:val=""/>
      <w:lvlJc w:val="left"/>
    </w:lvl>
    <w:lvl w:ilvl="6" w:tplc="7630A4C6">
      <w:numFmt w:val="decimal"/>
      <w:lvlText w:val=""/>
      <w:lvlJc w:val="left"/>
    </w:lvl>
    <w:lvl w:ilvl="7" w:tplc="C4184D88">
      <w:numFmt w:val="decimal"/>
      <w:lvlText w:val=""/>
      <w:lvlJc w:val="left"/>
    </w:lvl>
    <w:lvl w:ilvl="8" w:tplc="B01CA1D2">
      <w:numFmt w:val="decimal"/>
      <w:lvlText w:val=""/>
      <w:lvlJc w:val="left"/>
    </w:lvl>
  </w:abstractNum>
  <w:abstractNum w:abstractNumId="7">
    <w:nsid w:val="000026E9"/>
    <w:multiLevelType w:val="hybridMultilevel"/>
    <w:tmpl w:val="54BE5AB8"/>
    <w:lvl w:ilvl="0" w:tplc="9FBA0DB2">
      <w:start w:val="1"/>
      <w:numFmt w:val="decimal"/>
      <w:lvlText w:val="%1."/>
      <w:lvlJc w:val="left"/>
    </w:lvl>
    <w:lvl w:ilvl="1" w:tplc="B37ABEE4">
      <w:numFmt w:val="decimal"/>
      <w:lvlText w:val=""/>
      <w:lvlJc w:val="left"/>
    </w:lvl>
    <w:lvl w:ilvl="2" w:tplc="DDC68C4A">
      <w:numFmt w:val="decimal"/>
      <w:lvlText w:val=""/>
      <w:lvlJc w:val="left"/>
    </w:lvl>
    <w:lvl w:ilvl="3" w:tplc="7292AAB8">
      <w:numFmt w:val="decimal"/>
      <w:lvlText w:val=""/>
      <w:lvlJc w:val="left"/>
    </w:lvl>
    <w:lvl w:ilvl="4" w:tplc="00229002">
      <w:numFmt w:val="decimal"/>
      <w:lvlText w:val=""/>
      <w:lvlJc w:val="left"/>
    </w:lvl>
    <w:lvl w:ilvl="5" w:tplc="1C5A05B4">
      <w:numFmt w:val="decimal"/>
      <w:lvlText w:val=""/>
      <w:lvlJc w:val="left"/>
    </w:lvl>
    <w:lvl w:ilvl="6" w:tplc="494A1688">
      <w:numFmt w:val="decimal"/>
      <w:lvlText w:val=""/>
      <w:lvlJc w:val="left"/>
    </w:lvl>
    <w:lvl w:ilvl="7" w:tplc="CEC4EA64">
      <w:numFmt w:val="decimal"/>
      <w:lvlText w:val=""/>
      <w:lvlJc w:val="left"/>
    </w:lvl>
    <w:lvl w:ilvl="8" w:tplc="BF3881C4">
      <w:numFmt w:val="decimal"/>
      <w:lvlText w:val=""/>
      <w:lvlJc w:val="left"/>
    </w:lvl>
  </w:abstractNum>
  <w:abstractNum w:abstractNumId="8">
    <w:nsid w:val="00002EA6"/>
    <w:multiLevelType w:val="hybridMultilevel"/>
    <w:tmpl w:val="0F8E090A"/>
    <w:lvl w:ilvl="0" w:tplc="339AED80">
      <w:start w:val="1"/>
      <w:numFmt w:val="decimal"/>
      <w:lvlText w:val="%1)"/>
      <w:lvlJc w:val="left"/>
    </w:lvl>
    <w:lvl w:ilvl="1" w:tplc="016E5424">
      <w:numFmt w:val="decimal"/>
      <w:lvlText w:val=""/>
      <w:lvlJc w:val="left"/>
    </w:lvl>
    <w:lvl w:ilvl="2" w:tplc="74A6A8D6">
      <w:numFmt w:val="decimal"/>
      <w:lvlText w:val=""/>
      <w:lvlJc w:val="left"/>
    </w:lvl>
    <w:lvl w:ilvl="3" w:tplc="BBFE9902">
      <w:numFmt w:val="decimal"/>
      <w:lvlText w:val=""/>
      <w:lvlJc w:val="left"/>
    </w:lvl>
    <w:lvl w:ilvl="4" w:tplc="7B0CEBF4">
      <w:numFmt w:val="decimal"/>
      <w:lvlText w:val=""/>
      <w:lvlJc w:val="left"/>
    </w:lvl>
    <w:lvl w:ilvl="5" w:tplc="AE683C4E">
      <w:numFmt w:val="decimal"/>
      <w:lvlText w:val=""/>
      <w:lvlJc w:val="left"/>
    </w:lvl>
    <w:lvl w:ilvl="6" w:tplc="F2AEB3C8">
      <w:numFmt w:val="decimal"/>
      <w:lvlText w:val=""/>
      <w:lvlJc w:val="left"/>
    </w:lvl>
    <w:lvl w:ilvl="7" w:tplc="8194852E">
      <w:numFmt w:val="decimal"/>
      <w:lvlText w:val=""/>
      <w:lvlJc w:val="left"/>
    </w:lvl>
    <w:lvl w:ilvl="8" w:tplc="BBB6BEA2">
      <w:numFmt w:val="decimal"/>
      <w:lvlText w:val=""/>
      <w:lvlJc w:val="left"/>
    </w:lvl>
  </w:abstractNum>
  <w:abstractNum w:abstractNumId="9">
    <w:nsid w:val="0000305E"/>
    <w:multiLevelType w:val="hybridMultilevel"/>
    <w:tmpl w:val="EA5C48F4"/>
    <w:lvl w:ilvl="0" w:tplc="4212FC94">
      <w:start w:val="1"/>
      <w:numFmt w:val="bullet"/>
      <w:lvlText w:val="К"/>
      <w:lvlJc w:val="left"/>
    </w:lvl>
    <w:lvl w:ilvl="1" w:tplc="4170C9B0">
      <w:numFmt w:val="decimal"/>
      <w:lvlText w:val=""/>
      <w:lvlJc w:val="left"/>
    </w:lvl>
    <w:lvl w:ilvl="2" w:tplc="1E7E0BF0">
      <w:numFmt w:val="decimal"/>
      <w:lvlText w:val=""/>
      <w:lvlJc w:val="left"/>
    </w:lvl>
    <w:lvl w:ilvl="3" w:tplc="31FC222E">
      <w:numFmt w:val="decimal"/>
      <w:lvlText w:val=""/>
      <w:lvlJc w:val="left"/>
    </w:lvl>
    <w:lvl w:ilvl="4" w:tplc="95A8ECAE">
      <w:numFmt w:val="decimal"/>
      <w:lvlText w:val=""/>
      <w:lvlJc w:val="left"/>
    </w:lvl>
    <w:lvl w:ilvl="5" w:tplc="55FE4FEC">
      <w:numFmt w:val="decimal"/>
      <w:lvlText w:val=""/>
      <w:lvlJc w:val="left"/>
    </w:lvl>
    <w:lvl w:ilvl="6" w:tplc="91726D06">
      <w:numFmt w:val="decimal"/>
      <w:lvlText w:val=""/>
      <w:lvlJc w:val="left"/>
    </w:lvl>
    <w:lvl w:ilvl="7" w:tplc="F760CF50">
      <w:numFmt w:val="decimal"/>
      <w:lvlText w:val=""/>
      <w:lvlJc w:val="left"/>
    </w:lvl>
    <w:lvl w:ilvl="8" w:tplc="EFB460EE">
      <w:numFmt w:val="decimal"/>
      <w:lvlText w:val=""/>
      <w:lvlJc w:val="left"/>
    </w:lvl>
  </w:abstractNum>
  <w:abstractNum w:abstractNumId="10">
    <w:nsid w:val="0000390C"/>
    <w:multiLevelType w:val="hybridMultilevel"/>
    <w:tmpl w:val="774659AC"/>
    <w:lvl w:ilvl="0" w:tplc="7F1021E0">
      <w:start w:val="1"/>
      <w:numFmt w:val="bullet"/>
      <w:lvlText w:val="и"/>
      <w:lvlJc w:val="left"/>
    </w:lvl>
    <w:lvl w:ilvl="1" w:tplc="10A60A34">
      <w:numFmt w:val="decimal"/>
      <w:lvlText w:val=""/>
      <w:lvlJc w:val="left"/>
    </w:lvl>
    <w:lvl w:ilvl="2" w:tplc="DADA7A88">
      <w:numFmt w:val="decimal"/>
      <w:lvlText w:val=""/>
      <w:lvlJc w:val="left"/>
    </w:lvl>
    <w:lvl w:ilvl="3" w:tplc="13A0464C">
      <w:numFmt w:val="decimal"/>
      <w:lvlText w:val=""/>
      <w:lvlJc w:val="left"/>
    </w:lvl>
    <w:lvl w:ilvl="4" w:tplc="2B3E7176">
      <w:numFmt w:val="decimal"/>
      <w:lvlText w:val=""/>
      <w:lvlJc w:val="left"/>
    </w:lvl>
    <w:lvl w:ilvl="5" w:tplc="142052A8">
      <w:numFmt w:val="decimal"/>
      <w:lvlText w:val=""/>
      <w:lvlJc w:val="left"/>
    </w:lvl>
    <w:lvl w:ilvl="6" w:tplc="550E8214">
      <w:numFmt w:val="decimal"/>
      <w:lvlText w:val=""/>
      <w:lvlJc w:val="left"/>
    </w:lvl>
    <w:lvl w:ilvl="7" w:tplc="B7104FD8">
      <w:numFmt w:val="decimal"/>
      <w:lvlText w:val=""/>
      <w:lvlJc w:val="left"/>
    </w:lvl>
    <w:lvl w:ilvl="8" w:tplc="776000D2">
      <w:numFmt w:val="decimal"/>
      <w:lvlText w:val=""/>
      <w:lvlJc w:val="left"/>
    </w:lvl>
  </w:abstractNum>
  <w:abstractNum w:abstractNumId="11">
    <w:nsid w:val="000041BB"/>
    <w:multiLevelType w:val="hybridMultilevel"/>
    <w:tmpl w:val="D5605348"/>
    <w:lvl w:ilvl="0" w:tplc="76AAB23A">
      <w:start w:val="1"/>
      <w:numFmt w:val="bullet"/>
      <w:lvlText w:val="•"/>
      <w:lvlJc w:val="left"/>
    </w:lvl>
    <w:lvl w:ilvl="1" w:tplc="D6762CBE">
      <w:numFmt w:val="decimal"/>
      <w:lvlText w:val=""/>
      <w:lvlJc w:val="left"/>
    </w:lvl>
    <w:lvl w:ilvl="2" w:tplc="D43E0BB4">
      <w:numFmt w:val="decimal"/>
      <w:lvlText w:val=""/>
      <w:lvlJc w:val="left"/>
    </w:lvl>
    <w:lvl w:ilvl="3" w:tplc="3AD459EE">
      <w:numFmt w:val="decimal"/>
      <w:lvlText w:val=""/>
      <w:lvlJc w:val="left"/>
    </w:lvl>
    <w:lvl w:ilvl="4" w:tplc="72082A96">
      <w:numFmt w:val="decimal"/>
      <w:lvlText w:val=""/>
      <w:lvlJc w:val="left"/>
    </w:lvl>
    <w:lvl w:ilvl="5" w:tplc="1444FD1A">
      <w:numFmt w:val="decimal"/>
      <w:lvlText w:val=""/>
      <w:lvlJc w:val="left"/>
    </w:lvl>
    <w:lvl w:ilvl="6" w:tplc="75720AEC">
      <w:numFmt w:val="decimal"/>
      <w:lvlText w:val=""/>
      <w:lvlJc w:val="left"/>
    </w:lvl>
    <w:lvl w:ilvl="7" w:tplc="50C2929E">
      <w:numFmt w:val="decimal"/>
      <w:lvlText w:val=""/>
      <w:lvlJc w:val="left"/>
    </w:lvl>
    <w:lvl w:ilvl="8" w:tplc="45E607EC">
      <w:numFmt w:val="decimal"/>
      <w:lvlText w:val=""/>
      <w:lvlJc w:val="left"/>
    </w:lvl>
  </w:abstractNum>
  <w:abstractNum w:abstractNumId="12">
    <w:nsid w:val="00007E87"/>
    <w:multiLevelType w:val="hybridMultilevel"/>
    <w:tmpl w:val="5FBC0544"/>
    <w:lvl w:ilvl="0" w:tplc="7930ADA2">
      <w:start w:val="1"/>
      <w:numFmt w:val="decimal"/>
      <w:lvlText w:val="%1)"/>
      <w:lvlJc w:val="left"/>
    </w:lvl>
    <w:lvl w:ilvl="1" w:tplc="93FE1E96">
      <w:numFmt w:val="decimal"/>
      <w:lvlText w:val=""/>
      <w:lvlJc w:val="left"/>
    </w:lvl>
    <w:lvl w:ilvl="2" w:tplc="A4F6E244">
      <w:numFmt w:val="decimal"/>
      <w:lvlText w:val=""/>
      <w:lvlJc w:val="left"/>
    </w:lvl>
    <w:lvl w:ilvl="3" w:tplc="DBB08CCC">
      <w:numFmt w:val="decimal"/>
      <w:lvlText w:val=""/>
      <w:lvlJc w:val="left"/>
    </w:lvl>
    <w:lvl w:ilvl="4" w:tplc="193EAB9C">
      <w:numFmt w:val="decimal"/>
      <w:lvlText w:val=""/>
      <w:lvlJc w:val="left"/>
    </w:lvl>
    <w:lvl w:ilvl="5" w:tplc="25A8FC08">
      <w:numFmt w:val="decimal"/>
      <w:lvlText w:val=""/>
      <w:lvlJc w:val="left"/>
    </w:lvl>
    <w:lvl w:ilvl="6" w:tplc="53DA50E2">
      <w:numFmt w:val="decimal"/>
      <w:lvlText w:val=""/>
      <w:lvlJc w:val="left"/>
    </w:lvl>
    <w:lvl w:ilvl="7" w:tplc="55D8C418">
      <w:numFmt w:val="decimal"/>
      <w:lvlText w:val=""/>
      <w:lvlJc w:val="left"/>
    </w:lvl>
    <w:lvl w:ilvl="8" w:tplc="627EFD2E">
      <w:numFmt w:val="decimal"/>
      <w:lvlText w:val=""/>
      <w:lvlJc w:val="left"/>
    </w:lvl>
  </w:abstractNum>
  <w:abstractNum w:abstractNumId="13">
    <w:nsid w:val="048D45B5"/>
    <w:multiLevelType w:val="hybridMultilevel"/>
    <w:tmpl w:val="F434F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9277B8"/>
    <w:multiLevelType w:val="hybridMultilevel"/>
    <w:tmpl w:val="23D65260"/>
    <w:lvl w:ilvl="0" w:tplc="C9C2C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44A6C"/>
    <w:multiLevelType w:val="hybridMultilevel"/>
    <w:tmpl w:val="6C349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C805C0"/>
    <w:multiLevelType w:val="hybridMultilevel"/>
    <w:tmpl w:val="A57AE694"/>
    <w:lvl w:ilvl="0" w:tplc="DFEE3968">
      <w:numFmt w:val="bullet"/>
      <w:lvlText w:val=""/>
      <w:lvlJc w:val="left"/>
      <w:pPr>
        <w:ind w:left="1075" w:hanging="375"/>
      </w:pPr>
      <w:rPr>
        <w:rFonts w:ascii="Times New Roman" w:eastAsia="Symbo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>
    <w:nsid w:val="5FA91D7F"/>
    <w:multiLevelType w:val="hybridMultilevel"/>
    <w:tmpl w:val="9A7886C8"/>
    <w:lvl w:ilvl="0" w:tplc="041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18">
    <w:nsid w:val="6625749C"/>
    <w:multiLevelType w:val="hybridMultilevel"/>
    <w:tmpl w:val="C06689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6417695"/>
    <w:multiLevelType w:val="hybridMultilevel"/>
    <w:tmpl w:val="E6921D04"/>
    <w:lvl w:ilvl="0" w:tplc="C9C2C55E">
      <w:start w:val="1"/>
      <w:numFmt w:val="bullet"/>
      <w:lvlText w:val=""/>
      <w:lvlJc w:val="left"/>
      <w:rPr>
        <w:rFonts w:ascii="Symbol" w:hAnsi="Symbol" w:hint="default"/>
      </w:rPr>
    </w:lvl>
    <w:lvl w:ilvl="1" w:tplc="D6762CBE">
      <w:numFmt w:val="decimal"/>
      <w:lvlText w:val=""/>
      <w:lvlJc w:val="left"/>
    </w:lvl>
    <w:lvl w:ilvl="2" w:tplc="D43E0BB4">
      <w:numFmt w:val="decimal"/>
      <w:lvlText w:val=""/>
      <w:lvlJc w:val="left"/>
    </w:lvl>
    <w:lvl w:ilvl="3" w:tplc="3AD459EE">
      <w:numFmt w:val="decimal"/>
      <w:lvlText w:val=""/>
      <w:lvlJc w:val="left"/>
    </w:lvl>
    <w:lvl w:ilvl="4" w:tplc="72082A96">
      <w:numFmt w:val="decimal"/>
      <w:lvlText w:val=""/>
      <w:lvlJc w:val="left"/>
    </w:lvl>
    <w:lvl w:ilvl="5" w:tplc="1444FD1A">
      <w:numFmt w:val="decimal"/>
      <w:lvlText w:val=""/>
      <w:lvlJc w:val="left"/>
    </w:lvl>
    <w:lvl w:ilvl="6" w:tplc="75720AEC">
      <w:numFmt w:val="decimal"/>
      <w:lvlText w:val=""/>
      <w:lvlJc w:val="left"/>
    </w:lvl>
    <w:lvl w:ilvl="7" w:tplc="50C2929E">
      <w:numFmt w:val="decimal"/>
      <w:lvlText w:val=""/>
      <w:lvlJc w:val="left"/>
    </w:lvl>
    <w:lvl w:ilvl="8" w:tplc="45E607EC">
      <w:numFmt w:val="decimal"/>
      <w:lvlText w:val=""/>
      <w:lvlJc w:val="left"/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12"/>
  </w:num>
  <w:num w:numId="9">
    <w:abstractNumId w:val="10"/>
  </w:num>
  <w:num w:numId="10">
    <w:abstractNumId w:val="4"/>
  </w:num>
  <w:num w:numId="11">
    <w:abstractNumId w:val="0"/>
  </w:num>
  <w:num w:numId="12">
    <w:abstractNumId w:val="1"/>
  </w:num>
  <w:num w:numId="13">
    <w:abstractNumId w:val="9"/>
  </w:num>
  <w:num w:numId="14">
    <w:abstractNumId w:val="19"/>
  </w:num>
  <w:num w:numId="15">
    <w:abstractNumId w:val="14"/>
  </w:num>
  <w:num w:numId="16">
    <w:abstractNumId w:val="16"/>
  </w:num>
  <w:num w:numId="17">
    <w:abstractNumId w:val="18"/>
  </w:num>
  <w:num w:numId="18">
    <w:abstractNumId w:val="17"/>
  </w:num>
  <w:num w:numId="19">
    <w:abstractNumId w:val="1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344E"/>
    <w:rsid w:val="000145BB"/>
    <w:rsid w:val="000262A0"/>
    <w:rsid w:val="00036A5B"/>
    <w:rsid w:val="0004403E"/>
    <w:rsid w:val="0005399E"/>
    <w:rsid w:val="00070B04"/>
    <w:rsid w:val="00081916"/>
    <w:rsid w:val="000B094F"/>
    <w:rsid w:val="000C08AE"/>
    <w:rsid w:val="000E013B"/>
    <w:rsid w:val="000E0B2D"/>
    <w:rsid w:val="000E68CF"/>
    <w:rsid w:val="00160034"/>
    <w:rsid w:val="001847D3"/>
    <w:rsid w:val="001B35A8"/>
    <w:rsid w:val="001B5822"/>
    <w:rsid w:val="001C6D9A"/>
    <w:rsid w:val="00221EF6"/>
    <w:rsid w:val="002367DF"/>
    <w:rsid w:val="00253CDB"/>
    <w:rsid w:val="0027553A"/>
    <w:rsid w:val="002A626F"/>
    <w:rsid w:val="002C283D"/>
    <w:rsid w:val="002D2275"/>
    <w:rsid w:val="002D76A1"/>
    <w:rsid w:val="00320426"/>
    <w:rsid w:val="00361A3D"/>
    <w:rsid w:val="00373FC9"/>
    <w:rsid w:val="0039398A"/>
    <w:rsid w:val="003D0C5C"/>
    <w:rsid w:val="00404050"/>
    <w:rsid w:val="00404DBD"/>
    <w:rsid w:val="004458E9"/>
    <w:rsid w:val="004669B2"/>
    <w:rsid w:val="00472BAB"/>
    <w:rsid w:val="004966FE"/>
    <w:rsid w:val="004A0810"/>
    <w:rsid w:val="004A780E"/>
    <w:rsid w:val="004B6E34"/>
    <w:rsid w:val="004C7C94"/>
    <w:rsid w:val="004F5E28"/>
    <w:rsid w:val="005023DB"/>
    <w:rsid w:val="00503139"/>
    <w:rsid w:val="00506B2C"/>
    <w:rsid w:val="00513E7D"/>
    <w:rsid w:val="005155FB"/>
    <w:rsid w:val="00553132"/>
    <w:rsid w:val="0058674C"/>
    <w:rsid w:val="00586EE1"/>
    <w:rsid w:val="00590694"/>
    <w:rsid w:val="005927A9"/>
    <w:rsid w:val="005C1BE1"/>
    <w:rsid w:val="005C2DB0"/>
    <w:rsid w:val="005F2199"/>
    <w:rsid w:val="00603A43"/>
    <w:rsid w:val="0063669D"/>
    <w:rsid w:val="006506EC"/>
    <w:rsid w:val="00671378"/>
    <w:rsid w:val="006971A7"/>
    <w:rsid w:val="006F0816"/>
    <w:rsid w:val="007236F4"/>
    <w:rsid w:val="007348D8"/>
    <w:rsid w:val="007352A8"/>
    <w:rsid w:val="00742554"/>
    <w:rsid w:val="00764663"/>
    <w:rsid w:val="007859B5"/>
    <w:rsid w:val="007D2FDA"/>
    <w:rsid w:val="007D3A0C"/>
    <w:rsid w:val="007F4E38"/>
    <w:rsid w:val="008559C1"/>
    <w:rsid w:val="008646A0"/>
    <w:rsid w:val="0089344E"/>
    <w:rsid w:val="0092474F"/>
    <w:rsid w:val="009403E2"/>
    <w:rsid w:val="00952A88"/>
    <w:rsid w:val="00954FAB"/>
    <w:rsid w:val="00975441"/>
    <w:rsid w:val="00990E3C"/>
    <w:rsid w:val="009A6D46"/>
    <w:rsid w:val="00A02476"/>
    <w:rsid w:val="00A15217"/>
    <w:rsid w:val="00A24499"/>
    <w:rsid w:val="00A26F92"/>
    <w:rsid w:val="00A450A5"/>
    <w:rsid w:val="00A6150C"/>
    <w:rsid w:val="00AC637C"/>
    <w:rsid w:val="00AE3215"/>
    <w:rsid w:val="00AE7448"/>
    <w:rsid w:val="00B001C5"/>
    <w:rsid w:val="00B200ED"/>
    <w:rsid w:val="00B54D3C"/>
    <w:rsid w:val="00B601A9"/>
    <w:rsid w:val="00BD5B5F"/>
    <w:rsid w:val="00BF779C"/>
    <w:rsid w:val="00C43311"/>
    <w:rsid w:val="00C65FAF"/>
    <w:rsid w:val="00C82D57"/>
    <w:rsid w:val="00C9139E"/>
    <w:rsid w:val="00CB250D"/>
    <w:rsid w:val="00D12127"/>
    <w:rsid w:val="00D47672"/>
    <w:rsid w:val="00D65B31"/>
    <w:rsid w:val="00D72E49"/>
    <w:rsid w:val="00DA01FA"/>
    <w:rsid w:val="00DB1558"/>
    <w:rsid w:val="00DC264D"/>
    <w:rsid w:val="00DC3137"/>
    <w:rsid w:val="00DE2DB7"/>
    <w:rsid w:val="00E53A9C"/>
    <w:rsid w:val="00E73293"/>
    <w:rsid w:val="00EA6A5C"/>
    <w:rsid w:val="00EB295C"/>
    <w:rsid w:val="00F26F89"/>
    <w:rsid w:val="00F2747C"/>
    <w:rsid w:val="00FA0062"/>
    <w:rsid w:val="00FB508E"/>
    <w:rsid w:val="00FC3ACD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44E"/>
  </w:style>
  <w:style w:type="paragraph" w:styleId="1">
    <w:name w:val="heading 1"/>
    <w:basedOn w:val="a"/>
    <w:next w:val="a"/>
    <w:link w:val="10"/>
    <w:uiPriority w:val="9"/>
    <w:qFormat/>
    <w:rsid w:val="009403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26F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C6D9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6D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6D9A"/>
  </w:style>
  <w:style w:type="paragraph" w:styleId="a7">
    <w:name w:val="footer"/>
    <w:basedOn w:val="a"/>
    <w:link w:val="a8"/>
    <w:uiPriority w:val="99"/>
    <w:unhideWhenUsed/>
    <w:rsid w:val="001C6D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6D9A"/>
  </w:style>
  <w:style w:type="paragraph" w:styleId="a9">
    <w:name w:val="Balloon Text"/>
    <w:basedOn w:val="a"/>
    <w:link w:val="aa"/>
    <w:uiPriority w:val="99"/>
    <w:semiHidden/>
    <w:unhideWhenUsed/>
    <w:rsid w:val="0008191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191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A152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403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26F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D9FFE-BFB4-4A19-B919-050F26F83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9</Pages>
  <Words>2457</Words>
  <Characters>14005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Студент</cp:lastModifiedBy>
  <cp:revision>13</cp:revision>
  <dcterms:created xsi:type="dcterms:W3CDTF">2020-06-03T00:04:00Z</dcterms:created>
  <dcterms:modified xsi:type="dcterms:W3CDTF">2020-06-03T01:54:00Z</dcterms:modified>
</cp:coreProperties>
</file>