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D6" w:rsidRDefault="009509D6" w:rsidP="009509D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bookmarkEnd w:id="0"/>
    <w:p w:rsidR="009509D6" w:rsidRDefault="009509D6" w:rsidP="00950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09D6" w:rsidRPr="00BC1711" w:rsidRDefault="009509D6" w:rsidP="00950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B8A">
        <w:rPr>
          <w:rFonts w:ascii="Times New Roman" w:hAnsi="Times New Roman" w:cs="Times New Roman"/>
          <w:sz w:val="24"/>
          <w:szCs w:val="24"/>
        </w:rPr>
        <w:t>Учебным план</w:t>
      </w:r>
      <w:r>
        <w:rPr>
          <w:rFonts w:ascii="Times New Roman" w:hAnsi="Times New Roman" w:cs="Times New Roman"/>
          <w:sz w:val="24"/>
          <w:szCs w:val="24"/>
        </w:rPr>
        <w:t>ом дисциплины предусмотрен экзамен</w:t>
      </w:r>
      <w:r w:rsidRPr="00A67B8A">
        <w:rPr>
          <w:rFonts w:ascii="Times New Roman" w:hAnsi="Times New Roman" w:cs="Times New Roman"/>
          <w:sz w:val="24"/>
          <w:szCs w:val="24"/>
        </w:rPr>
        <w:t xml:space="preserve"> для очной формы обучения -  </w:t>
      </w:r>
      <w:r w:rsidRPr="00BC1711">
        <w:rPr>
          <w:rFonts w:ascii="Times New Roman" w:hAnsi="Times New Roman" w:cs="Times New Roman"/>
          <w:sz w:val="24"/>
          <w:szCs w:val="24"/>
        </w:rPr>
        <w:t>в 6-ом семестре, для заочной формы обучения – на 3-м курсе.</w:t>
      </w:r>
    </w:p>
    <w:p w:rsidR="009509D6" w:rsidRPr="00A67B8A" w:rsidRDefault="009509D6" w:rsidP="00950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09D6" w:rsidRPr="00A46B74" w:rsidRDefault="009509D6" w:rsidP="00950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9509D6" w:rsidRPr="00200874" w:rsidRDefault="009509D6" w:rsidP="009509D6">
      <w:pPr>
        <w:ind w:left="2" w:firstLine="718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Роль функции решения в процессе управления. Области принятия управленч</w:t>
      </w:r>
      <w:r w:rsidRPr="00200874">
        <w:rPr>
          <w:b w:val="0"/>
        </w:rPr>
        <w:t>е</w:t>
      </w:r>
      <w:r w:rsidRPr="00200874">
        <w:rPr>
          <w:b w:val="0"/>
        </w:rPr>
        <w:t>ских решений. Решения, типичные для функций управления.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 xml:space="preserve">Понятие управленческого решения. 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Типология управленческих решений.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Условия принятия управленческих решений. Факторы качества управленческих решений.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Информационное обеспечение процесса принятия УР.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Целеполагание при разработке УР. Цели, приоритеты, ценности</w:t>
      </w:r>
      <w:proofErr w:type="gramStart"/>
      <w:r w:rsidRPr="00200874">
        <w:rPr>
          <w:b w:val="0"/>
        </w:rPr>
        <w:t xml:space="preserve">.. </w:t>
      </w:r>
      <w:proofErr w:type="gramEnd"/>
      <w:r w:rsidRPr="00200874">
        <w:rPr>
          <w:b w:val="0"/>
        </w:rPr>
        <w:t>Класс</w:t>
      </w:r>
      <w:r w:rsidRPr="00200874">
        <w:rPr>
          <w:b w:val="0"/>
        </w:rPr>
        <w:t>и</w:t>
      </w:r>
      <w:r w:rsidRPr="00200874">
        <w:rPr>
          <w:b w:val="0"/>
        </w:rPr>
        <w:t>фикация целей. Требования к целям.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Процесс формирования целей. Дерево целей. Дерево критериев.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Методология процесса разработки управленческого решения. Основные этапы процесса принятия УР.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Реализация управленческих решений. Организация  и контроль выполнения управленческих решений. Управленческие решения и ответственность руковод</w:t>
      </w:r>
      <w:r w:rsidRPr="00200874">
        <w:rPr>
          <w:b w:val="0"/>
        </w:rPr>
        <w:t>и</w:t>
      </w:r>
      <w:r w:rsidRPr="00200874">
        <w:rPr>
          <w:b w:val="0"/>
        </w:rPr>
        <w:t>теля.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Психологические основы принятия решений. Роль человеческого фактора  в пр</w:t>
      </w:r>
      <w:r w:rsidRPr="00200874">
        <w:rPr>
          <w:b w:val="0"/>
        </w:rPr>
        <w:t>о</w:t>
      </w:r>
      <w:r w:rsidRPr="00200874">
        <w:rPr>
          <w:b w:val="0"/>
        </w:rPr>
        <w:t>цессе принятия управленческих решений.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Делегирование полномочий по принятию УР. Сочетание централизации и деце</w:t>
      </w:r>
      <w:r w:rsidRPr="00200874">
        <w:rPr>
          <w:b w:val="0"/>
        </w:rPr>
        <w:t>н</w:t>
      </w:r>
      <w:r w:rsidRPr="00200874">
        <w:rPr>
          <w:b w:val="0"/>
        </w:rPr>
        <w:t xml:space="preserve">трализации при принятии управленческих решений. 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 xml:space="preserve">Участие членов организации в принятии решений. Концепция </w:t>
      </w:r>
      <w:proofErr w:type="spellStart"/>
      <w:r w:rsidRPr="00200874">
        <w:rPr>
          <w:b w:val="0"/>
        </w:rPr>
        <w:t>партисип</w:t>
      </w:r>
      <w:r w:rsidRPr="00200874">
        <w:rPr>
          <w:b w:val="0"/>
        </w:rPr>
        <w:t>а</w:t>
      </w:r>
      <w:r w:rsidRPr="00200874">
        <w:rPr>
          <w:b w:val="0"/>
        </w:rPr>
        <w:t>тивного</w:t>
      </w:r>
      <w:proofErr w:type="spellEnd"/>
      <w:r w:rsidRPr="00200874">
        <w:rPr>
          <w:b w:val="0"/>
        </w:rPr>
        <w:t xml:space="preserve"> управления.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Методология системного анализа социально-экономических проблем. О</w:t>
      </w:r>
      <w:r w:rsidRPr="00200874">
        <w:rPr>
          <w:b w:val="0"/>
        </w:rPr>
        <w:t>с</w:t>
      </w:r>
      <w:r w:rsidRPr="00200874">
        <w:rPr>
          <w:b w:val="0"/>
        </w:rPr>
        <w:t>новные этапы системного анализа.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Анализ внешней среды и ее влияния на реализацию управленческого решения. Карта системы «организация-среда».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Сущность ситуационного подхода к принятию решения. Этапы ситуационного анализа.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Анализ влияния факторов, влияющих на процесс принятия управленческого р</w:t>
      </w:r>
      <w:r w:rsidRPr="00200874">
        <w:rPr>
          <w:b w:val="0"/>
        </w:rPr>
        <w:t>е</w:t>
      </w:r>
      <w:r w:rsidRPr="00200874">
        <w:rPr>
          <w:b w:val="0"/>
        </w:rPr>
        <w:t>шения. Метод сценариев.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Моделирование при разработке управленческих решений. Понятие модели. Эт</w:t>
      </w:r>
      <w:r w:rsidRPr="00200874">
        <w:rPr>
          <w:b w:val="0"/>
        </w:rPr>
        <w:t>а</w:t>
      </w:r>
      <w:r w:rsidRPr="00200874">
        <w:rPr>
          <w:b w:val="0"/>
        </w:rPr>
        <w:t>пы построения. Сложности в использовании.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Экономико-математические методы и модели принятия решений.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Теория игр. Теория очередей. Теории массового обслуживания.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Прогнозирование как метод принятия УР. Классификация основных мет</w:t>
      </w:r>
      <w:r w:rsidRPr="00200874">
        <w:rPr>
          <w:b w:val="0"/>
        </w:rPr>
        <w:t>о</w:t>
      </w:r>
      <w:r w:rsidRPr="00200874">
        <w:rPr>
          <w:b w:val="0"/>
        </w:rPr>
        <w:t>дов прогнозирования.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Анализ альтернативных вариантов действий. Методы многокритериального оц</w:t>
      </w:r>
      <w:r w:rsidRPr="00200874">
        <w:rPr>
          <w:b w:val="0"/>
        </w:rPr>
        <w:t>е</w:t>
      </w:r>
      <w:r w:rsidRPr="00200874">
        <w:rPr>
          <w:b w:val="0"/>
        </w:rPr>
        <w:t>нивания. Требования к системам критериев. Дерево критериев.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Составляющие оценочной системы. Шкалы.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 взвешенных баллов. Метод анализа иерархий.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Графоаналитические методы анализа альтернатив.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Методы «стоимость-эффективность», «стоимость-выгода».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left"/>
        <w:rPr>
          <w:b w:val="0"/>
        </w:rPr>
      </w:pPr>
      <w:proofErr w:type="gramStart"/>
      <w:r w:rsidRPr="00200874">
        <w:rPr>
          <w:b w:val="0"/>
        </w:rPr>
        <w:t>Функционально-стоимостной</w:t>
      </w:r>
      <w:proofErr w:type="gramEnd"/>
      <w:r w:rsidRPr="00200874">
        <w:rPr>
          <w:b w:val="0"/>
        </w:rPr>
        <w:t xml:space="preserve"> анализ управленческих решений.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Принятие решений в оперативном планировании на основе сетевых графов.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 xml:space="preserve">Индивидуальные решения. Достоинства и недостатки. Индивидуальные стили принятия решений. 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lastRenderedPageBreak/>
        <w:t>Процесс принятия решений в группе. Достоинства и недостатки коллективных решений. Стратегии группового выбора.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Использование комитетов как коллективного принятия решений. Повышение э</w:t>
      </w:r>
      <w:r w:rsidRPr="00200874">
        <w:rPr>
          <w:b w:val="0"/>
        </w:rPr>
        <w:t>ф</w:t>
      </w:r>
      <w:r w:rsidRPr="00200874">
        <w:rPr>
          <w:b w:val="0"/>
        </w:rPr>
        <w:t>фективности работы групп.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Особенности принятия решений на основе консенсуса. Метод Ринги.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Применение экспертных оценок при разработке УР. Основные направления применения экспертных оценок. Метод организации и проведения экспе</w:t>
      </w:r>
      <w:r w:rsidRPr="00200874">
        <w:rPr>
          <w:b w:val="0"/>
        </w:rPr>
        <w:t>р</w:t>
      </w:r>
      <w:r w:rsidRPr="00200874">
        <w:rPr>
          <w:b w:val="0"/>
        </w:rPr>
        <w:t>тиз.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 номинальной группы и метод «</w:t>
      </w:r>
      <w:proofErr w:type="spellStart"/>
      <w:r w:rsidRPr="00200874">
        <w:rPr>
          <w:b w:val="0"/>
        </w:rPr>
        <w:t>Дельфи</w:t>
      </w:r>
      <w:proofErr w:type="spellEnd"/>
      <w:r w:rsidRPr="00200874">
        <w:rPr>
          <w:b w:val="0"/>
        </w:rPr>
        <w:t>». Процедура проведения. Достои</w:t>
      </w:r>
      <w:r w:rsidRPr="00200874">
        <w:rPr>
          <w:b w:val="0"/>
        </w:rPr>
        <w:t>н</w:t>
      </w:r>
      <w:r w:rsidRPr="00200874">
        <w:rPr>
          <w:b w:val="0"/>
        </w:rPr>
        <w:t>ства и недостатки. Статистическая обработка данных по методу «</w:t>
      </w:r>
      <w:proofErr w:type="spellStart"/>
      <w:r w:rsidRPr="00200874">
        <w:rPr>
          <w:b w:val="0"/>
        </w:rPr>
        <w:t>Дельфи</w:t>
      </w:r>
      <w:proofErr w:type="spellEnd"/>
      <w:r w:rsidRPr="00200874">
        <w:rPr>
          <w:b w:val="0"/>
        </w:rPr>
        <w:t>».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Методика проведения мозговой атаки.  Этапы мозгового штурма.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Метод «Паттерн».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Ранжирование условий принятия решений: определенность, неопределенность, риск. Источники и виды неопределенности. Подходы к принятию УР в различных усл</w:t>
      </w:r>
      <w:r w:rsidRPr="00200874">
        <w:rPr>
          <w:b w:val="0"/>
        </w:rPr>
        <w:t>о</w:t>
      </w:r>
      <w:r w:rsidRPr="00200874">
        <w:rPr>
          <w:b w:val="0"/>
        </w:rPr>
        <w:t>виях.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Модель принятия решений в условиях неопределенности. Дерево решений. Пл</w:t>
      </w:r>
      <w:r w:rsidRPr="00200874">
        <w:rPr>
          <w:b w:val="0"/>
        </w:rPr>
        <w:t>а</w:t>
      </w:r>
      <w:r w:rsidRPr="00200874">
        <w:rPr>
          <w:b w:val="0"/>
        </w:rPr>
        <w:t>тежная матрица.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Критерии выбора альтернативных вариантов решения в условиях неопределе</w:t>
      </w:r>
      <w:r w:rsidRPr="00200874">
        <w:rPr>
          <w:b w:val="0"/>
        </w:rPr>
        <w:t>н</w:t>
      </w:r>
      <w:r w:rsidRPr="00200874">
        <w:rPr>
          <w:b w:val="0"/>
        </w:rPr>
        <w:t>ность и риска.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Классификация рисков при принятии решения. Управление рисками. При</w:t>
      </w:r>
      <w:r w:rsidRPr="00200874">
        <w:rPr>
          <w:b w:val="0"/>
        </w:rPr>
        <w:t>е</w:t>
      </w:r>
      <w:r w:rsidRPr="00200874">
        <w:rPr>
          <w:b w:val="0"/>
        </w:rPr>
        <w:t xml:space="preserve">мы </w:t>
      </w:r>
      <w:proofErr w:type="gramStart"/>
      <w:r w:rsidRPr="00200874">
        <w:rPr>
          <w:b w:val="0"/>
        </w:rPr>
        <w:t>риск-менеджмента</w:t>
      </w:r>
      <w:proofErr w:type="gramEnd"/>
      <w:r w:rsidRPr="00200874">
        <w:rPr>
          <w:b w:val="0"/>
        </w:rPr>
        <w:t>.</w:t>
      </w:r>
    </w:p>
    <w:p w:rsidR="009509D6" w:rsidRPr="00200874" w:rsidRDefault="009509D6" w:rsidP="009509D6">
      <w:pPr>
        <w:pStyle w:val="a3"/>
        <w:widowControl/>
        <w:numPr>
          <w:ilvl w:val="0"/>
          <w:numId w:val="1"/>
        </w:numPr>
        <w:tabs>
          <w:tab w:val="clear" w:pos="1440"/>
          <w:tab w:val="num" w:pos="540"/>
        </w:tabs>
        <w:autoSpaceDE/>
        <w:autoSpaceDN/>
        <w:adjustRightInd/>
        <w:spacing w:line="240" w:lineRule="auto"/>
        <w:ind w:left="2" w:right="78" w:firstLine="718"/>
        <w:jc w:val="both"/>
        <w:rPr>
          <w:b w:val="0"/>
        </w:rPr>
      </w:pPr>
      <w:r w:rsidRPr="00200874">
        <w:rPr>
          <w:b w:val="0"/>
        </w:rPr>
        <w:t>Оценка эффективности управленческих решений.</w:t>
      </w:r>
    </w:p>
    <w:p w:rsidR="00B47EAC" w:rsidRDefault="00B47EAC"/>
    <w:sectPr w:rsidR="00B4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323A"/>
    <w:multiLevelType w:val="hybridMultilevel"/>
    <w:tmpl w:val="203ABAA0"/>
    <w:lvl w:ilvl="0" w:tplc="26889B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9E"/>
    <w:rsid w:val="0031498D"/>
    <w:rsid w:val="004B00EB"/>
    <w:rsid w:val="006B019E"/>
    <w:rsid w:val="009509D6"/>
    <w:rsid w:val="00A302B3"/>
    <w:rsid w:val="00B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509D6"/>
    <w:pPr>
      <w:widowControl w:val="0"/>
      <w:autoSpaceDE w:val="0"/>
      <w:autoSpaceDN w:val="0"/>
      <w:adjustRightInd w:val="0"/>
      <w:spacing w:line="360" w:lineRule="auto"/>
      <w:ind w:left="680" w:right="600" w:firstLine="720"/>
      <w:jc w:val="center"/>
    </w:pPr>
    <w:rPr>
      <w:rFonts w:ascii="Times New Roman" w:eastAsia="Times New Roman" w:hAnsi="Times New Roman" w:cs="Times New Roman"/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509D6"/>
    <w:pPr>
      <w:widowControl w:val="0"/>
      <w:autoSpaceDE w:val="0"/>
      <w:autoSpaceDN w:val="0"/>
      <w:adjustRightInd w:val="0"/>
      <w:spacing w:line="360" w:lineRule="auto"/>
      <w:ind w:left="680" w:right="600" w:firstLine="720"/>
      <w:jc w:val="center"/>
    </w:pPr>
    <w:rPr>
      <w:rFonts w:ascii="Times New Roman" w:eastAsia="Times New Roman" w:hAnsi="Times New Roman" w:cs="Times New Roman"/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2020-03-26T05:12:00Z</dcterms:created>
  <dcterms:modified xsi:type="dcterms:W3CDTF">2020-03-26T05:13:00Z</dcterms:modified>
</cp:coreProperties>
</file>